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873" w:rsidRPr="000C7763" w:rsidRDefault="009B201C" w:rsidP="009B201C">
      <w:pPr>
        <w:jc w:val="center"/>
        <w:rPr>
          <w:b/>
          <w:sz w:val="24"/>
          <w:szCs w:val="24"/>
          <w:u w:val="single"/>
        </w:rPr>
      </w:pPr>
      <w:r w:rsidRPr="000C7763">
        <w:rPr>
          <w:b/>
          <w:sz w:val="24"/>
          <w:szCs w:val="24"/>
          <w:u w:val="single"/>
        </w:rPr>
        <w:t>praktische Prüfung</w:t>
      </w:r>
    </w:p>
    <w:p w:rsidR="000E73FB" w:rsidRPr="000A3821" w:rsidRDefault="009B201C" w:rsidP="009B201C">
      <w:pPr>
        <w:pStyle w:val="KeinLeerraum"/>
        <w:rPr>
          <w:b/>
          <w:sz w:val="24"/>
          <w:szCs w:val="24"/>
          <w:highlight w:val="yellow"/>
        </w:rPr>
      </w:pPr>
      <w:r w:rsidRPr="000E73FB">
        <w:rPr>
          <w:b/>
          <w:sz w:val="24"/>
          <w:szCs w:val="24"/>
          <w:highlight w:val="yellow"/>
        </w:rPr>
        <w:t>Beleuchtung</w:t>
      </w:r>
    </w:p>
    <w:tbl>
      <w:tblPr>
        <w:tblStyle w:val="TabellemithellemGitternetz"/>
        <w:tblW w:w="0" w:type="auto"/>
        <w:tblLook w:val="04A0" w:firstRow="1" w:lastRow="0" w:firstColumn="1" w:lastColumn="0" w:noHBand="0" w:noVBand="1"/>
      </w:tblPr>
      <w:tblGrid>
        <w:gridCol w:w="5381"/>
        <w:gridCol w:w="5381"/>
      </w:tblGrid>
      <w:tr w:rsidR="009B201C" w:rsidTr="009B201C">
        <w:tc>
          <w:tcPr>
            <w:tcW w:w="5381" w:type="dxa"/>
          </w:tcPr>
          <w:p w:rsidR="009B201C" w:rsidRPr="00EC4858" w:rsidRDefault="009B201C" w:rsidP="009B201C">
            <w:pPr>
              <w:pStyle w:val="KeinLeerraum"/>
              <w:rPr>
                <w:b/>
                <w:i/>
              </w:rPr>
            </w:pPr>
            <w:r w:rsidRPr="00EC4858">
              <w:rPr>
                <w:b/>
                <w:i/>
              </w:rPr>
              <w:t>Beleuchtung vorne</w:t>
            </w:r>
            <w:r w:rsidR="00F23E5B" w:rsidRPr="00EC4858">
              <w:rPr>
                <w:b/>
                <w:i/>
              </w:rPr>
              <w:t>:</w:t>
            </w:r>
          </w:p>
        </w:tc>
        <w:tc>
          <w:tcPr>
            <w:tcW w:w="5381" w:type="dxa"/>
          </w:tcPr>
          <w:p w:rsidR="009B201C" w:rsidRPr="00EC4858" w:rsidRDefault="009B201C" w:rsidP="009B201C">
            <w:pPr>
              <w:pStyle w:val="KeinLeerraum"/>
              <w:rPr>
                <w:b/>
                <w:i/>
              </w:rPr>
            </w:pPr>
            <w:r w:rsidRPr="00EC4858">
              <w:rPr>
                <w:b/>
                <w:i/>
              </w:rPr>
              <w:t>Beleuchtung hinten</w:t>
            </w:r>
            <w:r w:rsidR="00F23E5B" w:rsidRPr="00EC4858">
              <w:rPr>
                <w:b/>
                <w:i/>
              </w:rPr>
              <w:t>:</w:t>
            </w:r>
          </w:p>
        </w:tc>
      </w:tr>
      <w:tr w:rsidR="009B201C" w:rsidTr="009B201C">
        <w:tc>
          <w:tcPr>
            <w:tcW w:w="5381" w:type="dxa"/>
          </w:tcPr>
          <w:p w:rsidR="009B201C" w:rsidRDefault="009B201C" w:rsidP="009B201C">
            <w:pPr>
              <w:pStyle w:val="KeinLeerraum"/>
              <w:numPr>
                <w:ilvl w:val="0"/>
                <w:numId w:val="1"/>
              </w:numPr>
            </w:pPr>
            <w:r>
              <w:t>Standlicht</w:t>
            </w:r>
          </w:p>
          <w:p w:rsidR="009B201C" w:rsidRDefault="009B201C" w:rsidP="009B201C">
            <w:pPr>
              <w:pStyle w:val="KeinLeerraum"/>
              <w:numPr>
                <w:ilvl w:val="0"/>
                <w:numId w:val="1"/>
              </w:numPr>
            </w:pPr>
            <w:r>
              <w:t>Abblendlicht</w:t>
            </w:r>
          </w:p>
          <w:p w:rsidR="009B201C" w:rsidRDefault="009B201C" w:rsidP="009B201C">
            <w:pPr>
              <w:pStyle w:val="KeinLeerraum"/>
              <w:numPr>
                <w:ilvl w:val="0"/>
                <w:numId w:val="1"/>
              </w:numPr>
            </w:pPr>
            <w:r>
              <w:t>Fernlicht</w:t>
            </w:r>
          </w:p>
          <w:p w:rsidR="009B201C" w:rsidRDefault="009B201C" w:rsidP="009B201C">
            <w:pPr>
              <w:pStyle w:val="KeinLeerraum"/>
              <w:numPr>
                <w:ilvl w:val="0"/>
                <w:numId w:val="1"/>
              </w:numPr>
            </w:pPr>
            <w:r>
              <w:t>Nebelscheinwerfer</w:t>
            </w:r>
          </w:p>
          <w:p w:rsidR="009B201C" w:rsidRPr="009B201C" w:rsidRDefault="009B201C" w:rsidP="009B201C">
            <w:pPr>
              <w:pStyle w:val="KeinLeerraum"/>
              <w:numPr>
                <w:ilvl w:val="0"/>
                <w:numId w:val="1"/>
              </w:numPr>
            </w:pPr>
            <w:r>
              <w:t>Blinker</w:t>
            </w:r>
          </w:p>
        </w:tc>
        <w:tc>
          <w:tcPr>
            <w:tcW w:w="5381" w:type="dxa"/>
          </w:tcPr>
          <w:p w:rsidR="006810EB" w:rsidRDefault="006810EB" w:rsidP="006810EB">
            <w:pPr>
              <w:pStyle w:val="KeinLeerraum"/>
              <w:numPr>
                <w:ilvl w:val="0"/>
                <w:numId w:val="2"/>
              </w:numPr>
            </w:pPr>
            <w:r>
              <w:t>Rückfahr</w:t>
            </w:r>
            <w:r w:rsidR="000C7763">
              <w:t>licht</w:t>
            </w:r>
          </w:p>
          <w:p w:rsidR="006810EB" w:rsidRDefault="006810EB" w:rsidP="006810EB">
            <w:pPr>
              <w:pStyle w:val="KeinLeerraum"/>
              <w:numPr>
                <w:ilvl w:val="0"/>
                <w:numId w:val="2"/>
              </w:numPr>
            </w:pPr>
            <w:r>
              <w:t>Bremslicht</w:t>
            </w:r>
          </w:p>
          <w:p w:rsidR="006810EB" w:rsidRDefault="006810EB" w:rsidP="006810EB">
            <w:pPr>
              <w:pStyle w:val="KeinLeerraum"/>
              <w:numPr>
                <w:ilvl w:val="0"/>
                <w:numId w:val="2"/>
              </w:numPr>
            </w:pPr>
            <w:r>
              <w:t>Nebelschlussleuchte</w:t>
            </w:r>
          </w:p>
          <w:p w:rsidR="006810EB" w:rsidRDefault="006810EB" w:rsidP="006810EB">
            <w:pPr>
              <w:pStyle w:val="KeinLeerraum"/>
              <w:numPr>
                <w:ilvl w:val="0"/>
                <w:numId w:val="2"/>
              </w:numPr>
            </w:pPr>
            <w:r>
              <w:t>Kennzeichenbeleuchtung</w:t>
            </w:r>
          </w:p>
          <w:p w:rsidR="000C7763" w:rsidRDefault="000C7763" w:rsidP="000C7763">
            <w:pPr>
              <w:pStyle w:val="Listenabsatz"/>
              <w:numPr>
                <w:ilvl w:val="0"/>
                <w:numId w:val="2"/>
              </w:numPr>
            </w:pPr>
            <w:r w:rsidRPr="000C7763">
              <w:t xml:space="preserve">Blinker  </w:t>
            </w:r>
          </w:p>
          <w:p w:rsidR="006810EB" w:rsidRPr="009B201C" w:rsidRDefault="000C7763" w:rsidP="000C7763">
            <w:pPr>
              <w:pStyle w:val="Listenabsatz"/>
              <w:numPr>
                <w:ilvl w:val="0"/>
                <w:numId w:val="2"/>
              </w:numPr>
            </w:pPr>
            <w:r w:rsidRPr="000C7763">
              <w:t>Reflektoren</w:t>
            </w:r>
          </w:p>
        </w:tc>
      </w:tr>
    </w:tbl>
    <w:p w:rsidR="006810EB" w:rsidRDefault="006810EB" w:rsidP="009B201C">
      <w:pPr>
        <w:pStyle w:val="KeinLeerraum"/>
      </w:pPr>
      <w:r>
        <w:t>Wie hoch die Beleuchtung eingestellt ist, kann und muss man dem Beladungszustand anpassen.</w:t>
      </w:r>
    </w:p>
    <w:p w:rsidR="00A576C8" w:rsidRDefault="00A576C8" w:rsidP="009B201C">
      <w:pPr>
        <w:pStyle w:val="KeinLeerraum"/>
      </w:pPr>
    </w:p>
    <w:p w:rsidR="00F51AF7" w:rsidRDefault="000C7763" w:rsidP="009B201C">
      <w:pPr>
        <w:pStyle w:val="KeinLeerraum"/>
      </w:pPr>
      <w:r>
        <w:t>Standlicht:</w:t>
      </w:r>
      <w:r w:rsidR="00825884">
        <w:t xml:space="preserve"> </w:t>
      </w:r>
      <w:r w:rsidR="00CE3280">
        <w:rPr>
          <w:noProof/>
        </w:rPr>
        <w:drawing>
          <wp:inline distT="0" distB="0" distL="0" distR="0" wp14:anchorId="45B81AE2">
            <wp:extent cx="2170430" cy="445135"/>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445135"/>
                    </a:xfrm>
                    <a:prstGeom prst="rect">
                      <a:avLst/>
                    </a:prstGeom>
                    <a:noFill/>
                  </pic:spPr>
                </pic:pic>
              </a:graphicData>
            </a:graphic>
          </wp:inline>
        </w:drawing>
      </w:r>
    </w:p>
    <w:p w:rsidR="000C7763" w:rsidRDefault="000C7763" w:rsidP="009B201C">
      <w:pPr>
        <w:pStyle w:val="KeinLeerraum"/>
      </w:pPr>
      <w:r>
        <w:t>Abblendlicht und Fernlicht</w:t>
      </w:r>
      <w:r w:rsidR="00825884">
        <w:t xml:space="preserve">: </w:t>
      </w:r>
      <w:r w:rsidR="00825884">
        <w:rPr>
          <w:noProof/>
        </w:rPr>
        <w:drawing>
          <wp:inline distT="0" distB="0" distL="0" distR="0" wp14:anchorId="3BD734E6">
            <wp:extent cx="2712720" cy="414655"/>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414655"/>
                    </a:xfrm>
                    <a:prstGeom prst="rect">
                      <a:avLst/>
                    </a:prstGeom>
                    <a:noFill/>
                  </pic:spPr>
                </pic:pic>
              </a:graphicData>
            </a:graphic>
          </wp:inline>
        </w:drawing>
      </w:r>
    </w:p>
    <w:p w:rsidR="000C7763" w:rsidRDefault="000C7763" w:rsidP="009B201C">
      <w:pPr>
        <w:pStyle w:val="KeinLeerraum"/>
      </w:pPr>
      <w:r>
        <w:t>Nebelscheinwerfer und Nebelschlussleuchte:</w:t>
      </w:r>
      <w:r w:rsidR="00825884">
        <w:t xml:space="preserve"> </w:t>
      </w:r>
      <w:r w:rsidR="00825884">
        <w:rPr>
          <w:noProof/>
        </w:rPr>
        <w:drawing>
          <wp:inline distT="0" distB="0" distL="0" distR="0" wp14:anchorId="0CAEBAB0">
            <wp:extent cx="3225165" cy="3898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165" cy="389890"/>
                    </a:xfrm>
                    <a:prstGeom prst="rect">
                      <a:avLst/>
                    </a:prstGeom>
                    <a:noFill/>
                  </pic:spPr>
                </pic:pic>
              </a:graphicData>
            </a:graphic>
          </wp:inline>
        </w:drawing>
      </w:r>
    </w:p>
    <w:p w:rsidR="00837E53" w:rsidRDefault="00837E53" w:rsidP="009B201C">
      <w:pPr>
        <w:pStyle w:val="KeinLeerraum"/>
        <w:rPr>
          <w:b/>
          <w:sz w:val="24"/>
          <w:szCs w:val="24"/>
          <w:highlight w:val="yellow"/>
        </w:rPr>
      </w:pPr>
    </w:p>
    <w:p w:rsidR="000E73FB" w:rsidRPr="000A3821" w:rsidRDefault="006810EB" w:rsidP="009B201C">
      <w:pPr>
        <w:pStyle w:val="KeinLeerraum"/>
        <w:rPr>
          <w:b/>
          <w:sz w:val="24"/>
          <w:szCs w:val="24"/>
          <w:highlight w:val="yellow"/>
        </w:rPr>
      </w:pPr>
      <w:r w:rsidRPr="000E73FB">
        <w:rPr>
          <w:b/>
          <w:sz w:val="24"/>
          <w:szCs w:val="24"/>
          <w:highlight w:val="yellow"/>
        </w:rPr>
        <w:t>Reifen</w:t>
      </w:r>
    </w:p>
    <w:tbl>
      <w:tblPr>
        <w:tblStyle w:val="TabellemithellemGitternetz"/>
        <w:tblW w:w="0" w:type="auto"/>
        <w:tblLook w:val="04A0" w:firstRow="1" w:lastRow="0" w:firstColumn="1" w:lastColumn="0" w:noHBand="0" w:noVBand="1"/>
      </w:tblPr>
      <w:tblGrid>
        <w:gridCol w:w="10761"/>
      </w:tblGrid>
      <w:tr w:rsidR="006810EB" w:rsidTr="006810EB">
        <w:trPr>
          <w:trHeight w:val="249"/>
        </w:trPr>
        <w:tc>
          <w:tcPr>
            <w:tcW w:w="10761" w:type="dxa"/>
          </w:tcPr>
          <w:p w:rsidR="006810EB" w:rsidRPr="00EC4858" w:rsidRDefault="006810EB" w:rsidP="009B201C">
            <w:pPr>
              <w:pStyle w:val="KeinLeerraum"/>
              <w:rPr>
                <w:b/>
                <w:i/>
              </w:rPr>
            </w:pPr>
            <w:r w:rsidRPr="00EC4858">
              <w:rPr>
                <w:b/>
                <w:i/>
              </w:rPr>
              <w:t>Reifen</w:t>
            </w:r>
            <w:r w:rsidR="00F23E5B" w:rsidRPr="00EC4858">
              <w:rPr>
                <w:b/>
                <w:i/>
              </w:rPr>
              <w:t>druck:</w:t>
            </w:r>
          </w:p>
        </w:tc>
      </w:tr>
      <w:tr w:rsidR="006810EB" w:rsidTr="006810EB">
        <w:trPr>
          <w:trHeight w:val="249"/>
        </w:trPr>
        <w:tc>
          <w:tcPr>
            <w:tcW w:w="10761" w:type="dxa"/>
          </w:tcPr>
          <w:p w:rsidR="00F23E5B" w:rsidRDefault="00F23E5B" w:rsidP="00F23E5B">
            <w:pPr>
              <w:pStyle w:val="KeinLeerraum"/>
              <w:numPr>
                <w:ilvl w:val="0"/>
                <w:numId w:val="3"/>
              </w:numPr>
            </w:pPr>
            <w:r>
              <w:t xml:space="preserve">Es steht im Handbuch, in der Fahrertür und/oder im Tankdeckel wie viel Reifendruck das Auto bei welchem Beladungszustand benötigt. </w:t>
            </w:r>
            <w:r>
              <w:sym w:font="Wingdings" w:char="F0E0"/>
            </w:r>
            <w:r>
              <w:t>Je mehr Beladung, desto mehr Reifendruck.</w:t>
            </w:r>
          </w:p>
          <w:p w:rsidR="00F23E5B" w:rsidRDefault="00F23E5B" w:rsidP="00F23E5B">
            <w:pPr>
              <w:pStyle w:val="KeinLeerraum"/>
              <w:numPr>
                <w:ilvl w:val="0"/>
                <w:numId w:val="3"/>
              </w:numPr>
            </w:pPr>
            <w:r>
              <w:t>Bei zu hohem Reifendruck hat der Reifen weniger Auflagefläche und ist härter.</w:t>
            </w:r>
          </w:p>
          <w:p w:rsidR="00EC4858" w:rsidRDefault="00F23E5B" w:rsidP="00837E53">
            <w:pPr>
              <w:pStyle w:val="KeinLeerraum"/>
              <w:numPr>
                <w:ilvl w:val="0"/>
                <w:numId w:val="3"/>
              </w:numPr>
            </w:pPr>
            <w:r>
              <w:t xml:space="preserve">Bei zu niedrigem Reifendruck ist die Kurvenstabilität geringer und es kommt zu einem höheren Verschleiß. </w:t>
            </w:r>
          </w:p>
        </w:tc>
      </w:tr>
      <w:tr w:rsidR="006810EB" w:rsidTr="006810EB">
        <w:trPr>
          <w:trHeight w:val="261"/>
        </w:trPr>
        <w:tc>
          <w:tcPr>
            <w:tcW w:w="10761" w:type="dxa"/>
          </w:tcPr>
          <w:p w:rsidR="006810EB" w:rsidRPr="00EC4858" w:rsidRDefault="00F23E5B" w:rsidP="009B201C">
            <w:pPr>
              <w:pStyle w:val="KeinLeerraum"/>
              <w:rPr>
                <w:b/>
                <w:i/>
              </w:rPr>
            </w:pPr>
            <w:r w:rsidRPr="00EC4858">
              <w:rPr>
                <w:b/>
                <w:i/>
              </w:rPr>
              <w:t>Profiltiefe:</w:t>
            </w:r>
          </w:p>
        </w:tc>
      </w:tr>
      <w:tr w:rsidR="006810EB" w:rsidTr="006810EB">
        <w:trPr>
          <w:trHeight w:val="249"/>
        </w:trPr>
        <w:tc>
          <w:tcPr>
            <w:tcW w:w="10761" w:type="dxa"/>
          </w:tcPr>
          <w:p w:rsidR="006810EB" w:rsidRDefault="00F23E5B" w:rsidP="00F23E5B">
            <w:pPr>
              <w:pStyle w:val="KeinLeerraum"/>
              <w:numPr>
                <w:ilvl w:val="0"/>
                <w:numId w:val="4"/>
              </w:numPr>
            </w:pPr>
            <w:r>
              <w:t>Die Profiltiefe muss mindestens 1,6 mm betragen.</w:t>
            </w:r>
          </w:p>
          <w:p w:rsidR="00F23E5B" w:rsidRDefault="00F23E5B" w:rsidP="00F23E5B">
            <w:pPr>
              <w:pStyle w:val="KeinLeerraum"/>
              <w:ind w:left="720"/>
            </w:pPr>
            <w:r>
              <w:t>Tipp: Die Schulnoten gehen von 1 bis 6.</w:t>
            </w:r>
          </w:p>
          <w:p w:rsidR="00F23E5B" w:rsidRDefault="00F23E5B" w:rsidP="00F23E5B">
            <w:pPr>
              <w:pStyle w:val="KeinLeerraum"/>
              <w:numPr>
                <w:ilvl w:val="0"/>
                <w:numId w:val="4"/>
              </w:numPr>
            </w:pPr>
            <w:r>
              <w:t xml:space="preserve">Die Profiltiefe kann man mithilfe einer Münze, einem Profilmesser oder anhand des </w:t>
            </w:r>
            <w:proofErr w:type="spellStart"/>
            <w:r>
              <w:t>TWI’s</w:t>
            </w:r>
            <w:proofErr w:type="spellEnd"/>
            <w:r>
              <w:t xml:space="preserve"> messen.</w:t>
            </w:r>
          </w:p>
          <w:p w:rsidR="00EC4858" w:rsidRDefault="00F23E5B" w:rsidP="00837E53">
            <w:pPr>
              <w:pStyle w:val="KeinLeerraum"/>
              <w:ind w:left="720"/>
            </w:pPr>
            <w:r>
              <w:t xml:space="preserve">TWI: </w:t>
            </w:r>
            <w:proofErr w:type="spellStart"/>
            <w:r>
              <w:t>Tread</w:t>
            </w:r>
            <w:proofErr w:type="spellEnd"/>
            <w:r>
              <w:t xml:space="preserve"> </w:t>
            </w:r>
            <w:proofErr w:type="spellStart"/>
            <w:r>
              <w:t>Wear</w:t>
            </w:r>
            <w:proofErr w:type="spellEnd"/>
            <w:r>
              <w:t xml:space="preserve"> </w:t>
            </w:r>
            <w:proofErr w:type="spellStart"/>
            <w:r>
              <w:t>Indicator</w:t>
            </w:r>
            <w:proofErr w:type="spellEnd"/>
            <w:r>
              <w:t xml:space="preserve"> (Dies ist eine kleine Erhöhung im Reifen. Ist das Profil über dem TWI, kann man den Reifen noch benutzen. Spätestens wenn das Profil auf gleicher Höhe ist, sollte man ihn wechseln.)</w:t>
            </w:r>
          </w:p>
        </w:tc>
      </w:tr>
      <w:tr w:rsidR="006810EB" w:rsidTr="006810EB">
        <w:trPr>
          <w:trHeight w:val="249"/>
        </w:trPr>
        <w:tc>
          <w:tcPr>
            <w:tcW w:w="10761" w:type="dxa"/>
          </w:tcPr>
          <w:p w:rsidR="006810EB" w:rsidRPr="00EC4858" w:rsidRDefault="00F23E5B" w:rsidP="009B201C">
            <w:pPr>
              <w:pStyle w:val="KeinLeerraum"/>
              <w:rPr>
                <w:b/>
                <w:i/>
              </w:rPr>
            </w:pPr>
            <w:r w:rsidRPr="00EC4858">
              <w:rPr>
                <w:b/>
                <w:i/>
              </w:rPr>
              <w:t>Beschädigungen:</w:t>
            </w:r>
          </w:p>
        </w:tc>
      </w:tr>
      <w:tr w:rsidR="006810EB" w:rsidTr="006810EB">
        <w:trPr>
          <w:trHeight w:val="249"/>
        </w:trPr>
        <w:tc>
          <w:tcPr>
            <w:tcW w:w="10761" w:type="dxa"/>
          </w:tcPr>
          <w:p w:rsidR="00EC4858" w:rsidRDefault="00EC4858" w:rsidP="00837E53">
            <w:pPr>
              <w:pStyle w:val="KeinLeerraum"/>
              <w:numPr>
                <w:ilvl w:val="0"/>
                <w:numId w:val="5"/>
              </w:numPr>
            </w:pPr>
            <w:r>
              <w:t xml:space="preserve">Am Reifen könne alle Art von Beschädigungen auftreten. Risse, Geweberisse oder auch Dinge, die im Reifen stecken wie Bsp. Nägel </w:t>
            </w:r>
            <w:proofErr w:type="spellStart"/>
            <w:r>
              <w:t>oä</w:t>
            </w:r>
            <w:proofErr w:type="spellEnd"/>
            <w:r w:rsidR="001A52C1">
              <w:t>.</w:t>
            </w:r>
            <w:r>
              <w:t xml:space="preserve"> können Beschädigungen sein.</w:t>
            </w:r>
          </w:p>
        </w:tc>
      </w:tr>
      <w:tr w:rsidR="006810EB" w:rsidTr="006810EB">
        <w:trPr>
          <w:trHeight w:val="249"/>
        </w:trPr>
        <w:tc>
          <w:tcPr>
            <w:tcW w:w="10761" w:type="dxa"/>
          </w:tcPr>
          <w:p w:rsidR="006810EB" w:rsidRPr="00EC4858" w:rsidRDefault="00F23E5B" w:rsidP="009B201C">
            <w:pPr>
              <w:pStyle w:val="KeinLeerraum"/>
              <w:rPr>
                <w:b/>
                <w:i/>
              </w:rPr>
            </w:pPr>
            <w:r w:rsidRPr="00EC4858">
              <w:rPr>
                <w:b/>
                <w:i/>
              </w:rPr>
              <w:t>Gleichmäßige Abnutzung:</w:t>
            </w:r>
          </w:p>
        </w:tc>
      </w:tr>
      <w:tr w:rsidR="00F23E5B" w:rsidTr="006810EB">
        <w:trPr>
          <w:trHeight w:val="249"/>
        </w:trPr>
        <w:tc>
          <w:tcPr>
            <w:tcW w:w="10761" w:type="dxa"/>
          </w:tcPr>
          <w:p w:rsidR="00EC4858" w:rsidRPr="00EC4858" w:rsidRDefault="00EC4858" w:rsidP="00837E53">
            <w:pPr>
              <w:pStyle w:val="KeinLeerraum"/>
              <w:numPr>
                <w:ilvl w:val="0"/>
                <w:numId w:val="6"/>
              </w:numPr>
            </w:pPr>
            <w:r>
              <w:t>Der falsche (zu niedrig, zu hoch) Reifendruck oder eine schadhafte Federung können die Ursache für eine übermäßige Abnutzung sein.</w:t>
            </w:r>
          </w:p>
        </w:tc>
      </w:tr>
      <w:tr w:rsidR="006810EB" w:rsidTr="006810EB">
        <w:trPr>
          <w:trHeight w:val="261"/>
        </w:trPr>
        <w:tc>
          <w:tcPr>
            <w:tcW w:w="10761" w:type="dxa"/>
          </w:tcPr>
          <w:p w:rsidR="006810EB" w:rsidRPr="00EC4858" w:rsidRDefault="00F23E5B" w:rsidP="009B201C">
            <w:pPr>
              <w:pStyle w:val="KeinLeerraum"/>
              <w:rPr>
                <w:b/>
                <w:i/>
              </w:rPr>
            </w:pPr>
            <w:r w:rsidRPr="00EC4858">
              <w:rPr>
                <w:b/>
                <w:i/>
              </w:rPr>
              <w:t>Alter:</w:t>
            </w:r>
          </w:p>
        </w:tc>
      </w:tr>
      <w:tr w:rsidR="00F23E5B" w:rsidTr="006810EB">
        <w:trPr>
          <w:trHeight w:val="261"/>
        </w:trPr>
        <w:tc>
          <w:tcPr>
            <w:tcW w:w="10761" w:type="dxa"/>
          </w:tcPr>
          <w:p w:rsidR="00F23E5B" w:rsidRDefault="00EC4858" w:rsidP="00EC4858">
            <w:pPr>
              <w:pStyle w:val="KeinLeerraum"/>
              <w:numPr>
                <w:ilvl w:val="0"/>
                <w:numId w:val="7"/>
              </w:numPr>
            </w:pPr>
            <w:r>
              <w:t>Das Herstellung-Datum des Reifens steht auf dem Reifen. Zu erkennen ist es am DOT, dieses weist auf die Zahl hin.</w:t>
            </w:r>
          </w:p>
        </w:tc>
      </w:tr>
    </w:tbl>
    <w:p w:rsidR="00EC4858" w:rsidRDefault="00EC4858" w:rsidP="009B201C">
      <w:pPr>
        <w:pStyle w:val="KeinLeerraum"/>
        <w:rPr>
          <w:b/>
          <w:sz w:val="24"/>
          <w:szCs w:val="24"/>
        </w:rPr>
      </w:pPr>
    </w:p>
    <w:p w:rsidR="00837E53" w:rsidRDefault="00837E53" w:rsidP="009B201C">
      <w:pPr>
        <w:pStyle w:val="KeinLeerraum"/>
        <w:rPr>
          <w:b/>
          <w:sz w:val="24"/>
          <w:szCs w:val="24"/>
        </w:rPr>
      </w:pPr>
    </w:p>
    <w:p w:rsidR="000E73FB" w:rsidRPr="000A3821" w:rsidRDefault="00EC4858" w:rsidP="009B201C">
      <w:pPr>
        <w:pStyle w:val="KeinLeerraum"/>
        <w:rPr>
          <w:b/>
          <w:sz w:val="24"/>
          <w:szCs w:val="24"/>
          <w:highlight w:val="yellow"/>
        </w:rPr>
      </w:pPr>
      <w:r w:rsidRPr="000E73FB">
        <w:rPr>
          <w:b/>
          <w:sz w:val="24"/>
          <w:szCs w:val="24"/>
          <w:highlight w:val="yellow"/>
        </w:rPr>
        <w:t>Flüssigkeiten</w:t>
      </w:r>
    </w:p>
    <w:tbl>
      <w:tblPr>
        <w:tblStyle w:val="TabellemithellemGitternetz"/>
        <w:tblW w:w="0" w:type="auto"/>
        <w:tblLook w:val="04A0" w:firstRow="1" w:lastRow="0" w:firstColumn="1" w:lastColumn="0" w:noHBand="0" w:noVBand="1"/>
      </w:tblPr>
      <w:tblGrid>
        <w:gridCol w:w="10762"/>
      </w:tblGrid>
      <w:tr w:rsidR="00EC4858" w:rsidTr="00EC4858">
        <w:tc>
          <w:tcPr>
            <w:tcW w:w="10762" w:type="dxa"/>
          </w:tcPr>
          <w:p w:rsidR="00EC4858" w:rsidRPr="00EC4858" w:rsidRDefault="00EC4858" w:rsidP="009B201C">
            <w:pPr>
              <w:pStyle w:val="KeinLeerraum"/>
              <w:rPr>
                <w:b/>
                <w:i/>
              </w:rPr>
            </w:pPr>
            <w:r>
              <w:rPr>
                <w:b/>
                <w:i/>
              </w:rPr>
              <w:t>Bremsflüssigkeit:</w:t>
            </w:r>
          </w:p>
        </w:tc>
      </w:tr>
      <w:tr w:rsidR="00EC4858" w:rsidTr="00EC4858">
        <w:tc>
          <w:tcPr>
            <w:tcW w:w="10762" w:type="dxa"/>
          </w:tcPr>
          <w:p w:rsidR="00EC4858" w:rsidRDefault="00EC4858" w:rsidP="00EC4858">
            <w:pPr>
              <w:pStyle w:val="KeinLeerraum"/>
              <w:numPr>
                <w:ilvl w:val="0"/>
                <w:numId w:val="8"/>
              </w:numPr>
            </w:pPr>
            <w:r>
              <w:t>Der Füllstand muss zwischen den Markierungen sein</w:t>
            </w:r>
            <w:r w:rsidR="000E73FB">
              <w:t>.</w:t>
            </w:r>
          </w:p>
          <w:p w:rsidR="000E73FB" w:rsidRDefault="000E73FB" w:rsidP="00EC4858">
            <w:pPr>
              <w:pStyle w:val="KeinLeerraum"/>
              <w:numPr>
                <w:ilvl w:val="0"/>
                <w:numId w:val="8"/>
              </w:numPr>
            </w:pPr>
            <w:r>
              <w:t>Wenn zu wenig vorhanden ist, leuchtet eine Kontrollleuchte auf.</w:t>
            </w:r>
          </w:p>
          <w:p w:rsidR="000E73FB" w:rsidRDefault="000E73FB" w:rsidP="000C7763">
            <w:pPr>
              <w:pStyle w:val="KeinLeerraum"/>
              <w:numPr>
                <w:ilvl w:val="0"/>
                <w:numId w:val="8"/>
              </w:numPr>
            </w:pPr>
            <w:r>
              <w:t xml:space="preserve">Wenn die Bremsflüssigkeit offensichtlich ausläuft, </w:t>
            </w:r>
            <w:r w:rsidR="00C86146">
              <w:t>D</w:t>
            </w:r>
            <w:r>
              <w:t xml:space="preserve">u bei der Bremsprobe einen Defekt feststellst oder die Kontrollleuchte aufleuchtet, musst </w:t>
            </w:r>
            <w:r w:rsidR="00C86146">
              <w:t>D</w:t>
            </w:r>
            <w:r>
              <w:t xml:space="preserve">u das Auto sofort abstellen und in keinem Fall mehr weiterfahren. (Bremsflüssigkeit kann und darf nicht auslaufen </w:t>
            </w:r>
            <w:r>
              <w:sym w:font="Wingdings" w:char="F0E0"/>
            </w:r>
            <w:r>
              <w:t xml:space="preserve"> Es muss ein Defekt an der Bremsanlage vorliegen.)</w:t>
            </w:r>
          </w:p>
        </w:tc>
      </w:tr>
      <w:tr w:rsidR="00EC4858" w:rsidTr="00EC4858">
        <w:tc>
          <w:tcPr>
            <w:tcW w:w="10762" w:type="dxa"/>
          </w:tcPr>
          <w:p w:rsidR="00EC4858" w:rsidRPr="00EC4858" w:rsidRDefault="00EC4858" w:rsidP="009B201C">
            <w:pPr>
              <w:pStyle w:val="KeinLeerraum"/>
              <w:rPr>
                <w:b/>
                <w:i/>
              </w:rPr>
            </w:pPr>
            <w:r>
              <w:rPr>
                <w:b/>
                <w:i/>
              </w:rPr>
              <w:t>Kühlflüssigkeit:</w:t>
            </w:r>
          </w:p>
        </w:tc>
      </w:tr>
      <w:tr w:rsidR="00EC4858" w:rsidTr="00EC4858">
        <w:tc>
          <w:tcPr>
            <w:tcW w:w="10762" w:type="dxa"/>
          </w:tcPr>
          <w:p w:rsidR="00EC4858" w:rsidRDefault="000E73FB" w:rsidP="000E73FB">
            <w:pPr>
              <w:pStyle w:val="KeinLeerraum"/>
              <w:numPr>
                <w:ilvl w:val="0"/>
                <w:numId w:val="9"/>
              </w:numPr>
            </w:pPr>
            <w:r>
              <w:t>Der Füllstand muss zwischen den Markierungen sein.</w:t>
            </w:r>
          </w:p>
          <w:p w:rsidR="000C7763" w:rsidRDefault="000E73FB" w:rsidP="000C7763">
            <w:pPr>
              <w:pStyle w:val="KeinLeerraum"/>
              <w:numPr>
                <w:ilvl w:val="0"/>
                <w:numId w:val="9"/>
              </w:numPr>
            </w:pPr>
            <w:r>
              <w:t>Ist dazu da, um den Motor zu kühlen, da bei der Benutzung Wärme freigesetzt wird.</w:t>
            </w:r>
          </w:p>
        </w:tc>
      </w:tr>
      <w:tr w:rsidR="00EC4858" w:rsidTr="00EC4858">
        <w:tc>
          <w:tcPr>
            <w:tcW w:w="10762" w:type="dxa"/>
          </w:tcPr>
          <w:p w:rsidR="00EC4858" w:rsidRPr="00EC4858" w:rsidRDefault="00EC4858" w:rsidP="009B201C">
            <w:pPr>
              <w:pStyle w:val="KeinLeerraum"/>
              <w:rPr>
                <w:b/>
                <w:i/>
              </w:rPr>
            </w:pPr>
            <w:r>
              <w:rPr>
                <w:b/>
                <w:i/>
              </w:rPr>
              <w:t>Wischwasser:</w:t>
            </w:r>
          </w:p>
        </w:tc>
      </w:tr>
      <w:tr w:rsidR="00EC4858" w:rsidTr="00EC4858">
        <w:tc>
          <w:tcPr>
            <w:tcW w:w="10762" w:type="dxa"/>
          </w:tcPr>
          <w:p w:rsidR="00EC4858" w:rsidRDefault="000E73FB" w:rsidP="000E73FB">
            <w:pPr>
              <w:pStyle w:val="KeinLeerraum"/>
              <w:numPr>
                <w:ilvl w:val="0"/>
                <w:numId w:val="10"/>
              </w:numPr>
            </w:pPr>
            <w:r>
              <w:t>Der Füllstand muss zwischen den Markierungen sein.</w:t>
            </w:r>
          </w:p>
          <w:p w:rsidR="000E73FB" w:rsidRDefault="000E73FB" w:rsidP="000E73FB">
            <w:pPr>
              <w:pStyle w:val="KeinLeerraum"/>
              <w:numPr>
                <w:ilvl w:val="0"/>
                <w:numId w:val="10"/>
              </w:numPr>
            </w:pPr>
            <w:r>
              <w:t>Ist dazu da, um die Scheiben sauber zu machen und enthält dementsprechend Reinigungsmittel.</w:t>
            </w:r>
          </w:p>
          <w:p w:rsidR="00837E53" w:rsidRDefault="00837E53" w:rsidP="00837E53">
            <w:pPr>
              <w:pStyle w:val="KeinLeerraum"/>
            </w:pPr>
          </w:p>
        </w:tc>
      </w:tr>
      <w:tr w:rsidR="00EC4858" w:rsidTr="00EC4858">
        <w:tc>
          <w:tcPr>
            <w:tcW w:w="10762" w:type="dxa"/>
          </w:tcPr>
          <w:p w:rsidR="00EC4858" w:rsidRPr="00EC4858" w:rsidRDefault="00EC4858" w:rsidP="009B201C">
            <w:pPr>
              <w:pStyle w:val="KeinLeerraum"/>
              <w:rPr>
                <w:b/>
                <w:i/>
              </w:rPr>
            </w:pPr>
            <w:r>
              <w:rPr>
                <w:b/>
                <w:i/>
              </w:rPr>
              <w:lastRenderedPageBreak/>
              <w:t>Motoröl:</w:t>
            </w:r>
          </w:p>
        </w:tc>
      </w:tr>
      <w:tr w:rsidR="00EC4858" w:rsidTr="00EC4858">
        <w:tc>
          <w:tcPr>
            <w:tcW w:w="10762" w:type="dxa"/>
          </w:tcPr>
          <w:p w:rsidR="00EC4858" w:rsidRDefault="000E73FB" w:rsidP="000E73FB">
            <w:pPr>
              <w:pStyle w:val="KeinLeerraum"/>
              <w:numPr>
                <w:ilvl w:val="0"/>
                <w:numId w:val="11"/>
              </w:numPr>
            </w:pPr>
            <w:r>
              <w:t xml:space="preserve">Der Füllstand muss bei dem Stäbchen zwischen den Markierungen sein. (Meistens ist dieser Bereich geriffelt </w:t>
            </w:r>
            <w:proofErr w:type="spellStart"/>
            <w:r>
              <w:t>oä</w:t>
            </w:r>
            <w:proofErr w:type="spellEnd"/>
            <w:r>
              <w:t>.)</w:t>
            </w:r>
          </w:p>
          <w:p w:rsidR="000E73FB" w:rsidRDefault="000E73FB" w:rsidP="000E73FB">
            <w:pPr>
              <w:pStyle w:val="KeinLeerraum"/>
              <w:numPr>
                <w:ilvl w:val="0"/>
                <w:numId w:val="11"/>
              </w:numPr>
            </w:pPr>
            <w:r>
              <w:t>Um den Ölstand messen zu können, muss das Auto auf einer geraden Fläche stehen und darf nicht gerade frisch benutzt wurden sein</w:t>
            </w:r>
            <w:r w:rsidR="00D2084C">
              <w:t>.</w:t>
            </w:r>
          </w:p>
          <w:p w:rsidR="00D2084C" w:rsidRDefault="00D2084C" w:rsidP="00D2084C">
            <w:pPr>
              <w:pStyle w:val="KeinLeerraum"/>
              <w:ind w:left="1440"/>
            </w:pPr>
            <w:r>
              <w:t>Den Messstab herausziehen.</w:t>
            </w:r>
          </w:p>
          <w:p w:rsidR="00D2084C" w:rsidRDefault="00D2084C" w:rsidP="00D2084C">
            <w:pPr>
              <w:pStyle w:val="KeinLeerraum"/>
              <w:ind w:left="1440"/>
            </w:pPr>
            <w:r>
              <w:t>Den Messstab abwischen, da er voller Öl ist.</w:t>
            </w:r>
          </w:p>
          <w:p w:rsidR="00D2084C" w:rsidRDefault="00D2084C" w:rsidP="00D2084C">
            <w:pPr>
              <w:pStyle w:val="KeinLeerraum"/>
              <w:ind w:left="1440"/>
            </w:pPr>
            <w:r>
              <w:t>Den Messstab wieder bis zum Anschlag hereinstecken.</w:t>
            </w:r>
          </w:p>
          <w:p w:rsidR="00D2084C" w:rsidRDefault="00D2084C" w:rsidP="00D2084C">
            <w:pPr>
              <w:pStyle w:val="KeinLeerraum"/>
              <w:ind w:left="1440"/>
            </w:pPr>
            <w:r>
              <w:t>Den Messstab wieder herausziehen.</w:t>
            </w:r>
          </w:p>
          <w:p w:rsidR="00D2084C" w:rsidRDefault="00D2084C" w:rsidP="000C7763">
            <w:pPr>
              <w:pStyle w:val="KeinLeerraum"/>
              <w:ind w:left="1440"/>
            </w:pPr>
            <w:r>
              <w:t>Den Ölstand ablesen.</w:t>
            </w:r>
          </w:p>
        </w:tc>
      </w:tr>
      <w:tr w:rsidR="00EC4858" w:rsidTr="00EC4858">
        <w:tc>
          <w:tcPr>
            <w:tcW w:w="10762" w:type="dxa"/>
          </w:tcPr>
          <w:p w:rsidR="00EC4858" w:rsidRPr="00EC4858" w:rsidRDefault="00EC4858" w:rsidP="009B201C">
            <w:pPr>
              <w:pStyle w:val="KeinLeerraum"/>
              <w:rPr>
                <w:b/>
                <w:i/>
              </w:rPr>
            </w:pPr>
            <w:r>
              <w:rPr>
                <w:b/>
                <w:i/>
              </w:rPr>
              <w:t>Kraftstoff:</w:t>
            </w:r>
          </w:p>
        </w:tc>
      </w:tr>
      <w:tr w:rsidR="00EC4858" w:rsidTr="00EC4858">
        <w:tc>
          <w:tcPr>
            <w:tcW w:w="10762" w:type="dxa"/>
          </w:tcPr>
          <w:p w:rsidR="00D2084C" w:rsidRDefault="00D2084C" w:rsidP="00D2084C">
            <w:pPr>
              <w:pStyle w:val="KeinLeerraum"/>
              <w:numPr>
                <w:ilvl w:val="0"/>
                <w:numId w:val="13"/>
              </w:numPr>
            </w:pPr>
            <w:r>
              <w:t>Jedes Auto benötigt einen Kraftstoff, um fahren zu können. Im Cockpit vom Auto kannst du ablesen, wieviel Kraftstoff dein Auto noch hat und es ggf. nachfüllen.</w:t>
            </w:r>
          </w:p>
        </w:tc>
      </w:tr>
    </w:tbl>
    <w:p w:rsidR="00EC4858" w:rsidRDefault="00EC4858" w:rsidP="009B201C">
      <w:pPr>
        <w:pStyle w:val="KeinLeerraum"/>
      </w:pPr>
    </w:p>
    <w:p w:rsidR="000A4D51" w:rsidRDefault="00D2084C" w:rsidP="009B201C">
      <w:pPr>
        <w:pStyle w:val="KeinLeerraum"/>
        <w:rPr>
          <w:b/>
          <w:sz w:val="24"/>
          <w:szCs w:val="24"/>
          <w:highlight w:val="yellow"/>
        </w:rPr>
      </w:pPr>
      <w:r w:rsidRPr="00D2084C">
        <w:rPr>
          <w:b/>
          <w:sz w:val="24"/>
          <w:szCs w:val="24"/>
          <w:highlight w:val="yellow"/>
        </w:rPr>
        <w:t>Bremsen</w:t>
      </w:r>
    </w:p>
    <w:tbl>
      <w:tblPr>
        <w:tblStyle w:val="TabellemithellemGitternetz"/>
        <w:tblW w:w="0" w:type="auto"/>
        <w:tblLook w:val="04A0" w:firstRow="1" w:lastRow="0" w:firstColumn="1" w:lastColumn="0" w:noHBand="0" w:noVBand="1"/>
      </w:tblPr>
      <w:tblGrid>
        <w:gridCol w:w="5381"/>
        <w:gridCol w:w="5381"/>
      </w:tblGrid>
      <w:tr w:rsidR="00D2084C" w:rsidTr="00D2084C">
        <w:tc>
          <w:tcPr>
            <w:tcW w:w="5381" w:type="dxa"/>
          </w:tcPr>
          <w:p w:rsidR="00D2084C" w:rsidRPr="00D2084C" w:rsidRDefault="00D2084C" w:rsidP="009B201C">
            <w:pPr>
              <w:pStyle w:val="KeinLeerraum"/>
              <w:rPr>
                <w:b/>
                <w:i/>
              </w:rPr>
            </w:pPr>
            <w:r>
              <w:rPr>
                <w:b/>
                <w:i/>
              </w:rPr>
              <w:t>Bremsprobe im Stand:</w:t>
            </w:r>
          </w:p>
        </w:tc>
        <w:tc>
          <w:tcPr>
            <w:tcW w:w="5381" w:type="dxa"/>
          </w:tcPr>
          <w:p w:rsidR="00D2084C" w:rsidRPr="00D2084C" w:rsidRDefault="00D2084C" w:rsidP="009B201C">
            <w:pPr>
              <w:pStyle w:val="KeinLeerraum"/>
              <w:rPr>
                <w:b/>
                <w:i/>
              </w:rPr>
            </w:pPr>
            <w:r w:rsidRPr="00D2084C">
              <w:rPr>
                <w:b/>
                <w:i/>
              </w:rPr>
              <w:t xml:space="preserve">Bremsprobe </w:t>
            </w:r>
            <w:r>
              <w:rPr>
                <w:b/>
                <w:i/>
              </w:rPr>
              <w:t>bei Fahrt:</w:t>
            </w:r>
          </w:p>
        </w:tc>
      </w:tr>
      <w:tr w:rsidR="00D2084C" w:rsidTr="00D2084C">
        <w:tc>
          <w:tcPr>
            <w:tcW w:w="5381" w:type="dxa"/>
          </w:tcPr>
          <w:p w:rsidR="00D2084C" w:rsidRDefault="00D2084C" w:rsidP="00D2084C">
            <w:pPr>
              <w:pStyle w:val="KeinLeerraum"/>
              <w:numPr>
                <w:ilvl w:val="0"/>
                <w:numId w:val="14"/>
              </w:numPr>
            </w:pPr>
            <w:r w:rsidRPr="00D2084C">
              <w:t>Du musst auf das Brems</w:t>
            </w:r>
            <w:r>
              <w:t>pedal fest drauftreten.</w:t>
            </w:r>
          </w:p>
          <w:p w:rsidR="00D2084C" w:rsidRDefault="00D2084C" w:rsidP="00D2084C">
            <w:pPr>
              <w:pStyle w:val="KeinLeerraum"/>
              <w:ind w:left="720"/>
            </w:pPr>
            <w:r>
              <w:t>Nach 1/3 Pedalweg solltest du einen Wiederstand spüren.</w:t>
            </w:r>
          </w:p>
          <w:p w:rsidR="00D2084C" w:rsidRDefault="00D2084C" w:rsidP="00D2084C">
            <w:pPr>
              <w:pStyle w:val="KeinLeerraum"/>
              <w:ind w:left="720"/>
            </w:pPr>
          </w:p>
          <w:p w:rsidR="00D2084C" w:rsidRDefault="00D2084C" w:rsidP="00D2084C">
            <w:pPr>
              <w:pStyle w:val="KeinLeerraum"/>
              <w:ind w:left="720"/>
            </w:pPr>
            <w:r>
              <w:t xml:space="preserve">Nach 2/3 Pedalweg solltest </w:t>
            </w:r>
            <w:r w:rsidR="00C86146">
              <w:t>D</w:t>
            </w:r>
            <w:r>
              <w:t>u nicht mehr weitertreten können.</w:t>
            </w:r>
          </w:p>
          <w:p w:rsidR="00D2084C" w:rsidRDefault="00D2084C" w:rsidP="00D2084C">
            <w:pPr>
              <w:pStyle w:val="KeinLeerraum"/>
              <w:ind w:left="720"/>
            </w:pPr>
          </w:p>
          <w:p w:rsidR="00D2084C" w:rsidRPr="00D2084C" w:rsidRDefault="00D2084C" w:rsidP="00D2084C">
            <w:pPr>
              <w:pStyle w:val="KeinLeerraum"/>
              <w:ind w:left="720"/>
            </w:pPr>
            <w:r>
              <w:t xml:space="preserve">Solltest du mehr als 2/3 Pedalweg das Bremspedal durchdrücken können, darfst </w:t>
            </w:r>
            <w:r w:rsidR="00C86146">
              <w:t>D</w:t>
            </w:r>
            <w:r>
              <w:t>u das Auto nicht benutzen. Es muss ein Defekt vorliegen.</w:t>
            </w:r>
          </w:p>
        </w:tc>
        <w:tc>
          <w:tcPr>
            <w:tcW w:w="5381" w:type="dxa"/>
          </w:tcPr>
          <w:p w:rsidR="00D2084C" w:rsidRDefault="00D2084C" w:rsidP="00D2084C">
            <w:pPr>
              <w:pStyle w:val="KeinLeerraum"/>
              <w:numPr>
                <w:ilvl w:val="0"/>
                <w:numId w:val="15"/>
              </w:numPr>
            </w:pPr>
            <w:r>
              <w:t>Du kannst bei Schrittgeschwindi</w:t>
            </w:r>
            <w:r w:rsidR="000A4D51">
              <w:t>g</w:t>
            </w:r>
            <w:r>
              <w:t>keit eine</w:t>
            </w:r>
            <w:r w:rsidR="000A4D51">
              <w:t xml:space="preserve"> Bremsprobe durchführen.</w:t>
            </w:r>
          </w:p>
          <w:p w:rsidR="000A4D51" w:rsidRDefault="000A4D51" w:rsidP="000A4D51">
            <w:pPr>
              <w:pStyle w:val="KeinLeerraum"/>
              <w:ind w:left="720"/>
            </w:pPr>
          </w:p>
          <w:p w:rsidR="000A4D51" w:rsidRDefault="000A4D51" w:rsidP="000A4D51">
            <w:pPr>
              <w:pStyle w:val="KeinLeerraum"/>
              <w:ind w:left="720"/>
            </w:pPr>
            <w:r>
              <w:t xml:space="preserve">Sollte das Fahrzeug zur Seite ziehen, solltest </w:t>
            </w:r>
            <w:r w:rsidR="00C86146">
              <w:t>D</w:t>
            </w:r>
            <w:r>
              <w:t>u es von einer Fachwerkstatt überprüfen lassen.</w:t>
            </w:r>
          </w:p>
          <w:p w:rsidR="000A4D51" w:rsidRDefault="000A4D51" w:rsidP="000A4D51">
            <w:pPr>
              <w:pStyle w:val="KeinLeerraum"/>
              <w:ind w:left="720"/>
            </w:pPr>
          </w:p>
          <w:p w:rsidR="000A4D51" w:rsidRPr="00D2084C" w:rsidRDefault="000A4D51" w:rsidP="000A4D51">
            <w:pPr>
              <w:pStyle w:val="KeinLeerraum"/>
              <w:ind w:left="720"/>
            </w:pPr>
            <w:r>
              <w:t xml:space="preserve">Solltest </w:t>
            </w:r>
            <w:r w:rsidR="00C86146">
              <w:t>D</w:t>
            </w:r>
            <w:r>
              <w:t xml:space="preserve">u das Bremspedal voll durchdrücken können, solltest </w:t>
            </w:r>
            <w:r w:rsidR="00C86146">
              <w:t>D</w:t>
            </w:r>
            <w:r>
              <w:t>u das Auto sofort abstellen.</w:t>
            </w:r>
          </w:p>
        </w:tc>
      </w:tr>
    </w:tbl>
    <w:p w:rsidR="00D2084C" w:rsidRDefault="00D2084C" w:rsidP="009B201C">
      <w:pPr>
        <w:pStyle w:val="KeinLeerraum"/>
        <w:rPr>
          <w:b/>
          <w:sz w:val="24"/>
          <w:szCs w:val="24"/>
        </w:rPr>
      </w:pPr>
    </w:p>
    <w:p w:rsidR="000A4D51" w:rsidRPr="000A3821" w:rsidRDefault="000A4D51" w:rsidP="009B201C">
      <w:pPr>
        <w:pStyle w:val="KeinLeerraum"/>
        <w:rPr>
          <w:b/>
          <w:sz w:val="24"/>
          <w:szCs w:val="24"/>
          <w:highlight w:val="yellow"/>
        </w:rPr>
      </w:pPr>
      <w:r w:rsidRPr="000A4D51">
        <w:rPr>
          <w:b/>
          <w:sz w:val="24"/>
          <w:szCs w:val="24"/>
          <w:highlight w:val="yellow"/>
        </w:rPr>
        <w:t>Kontroll-Leuchten</w:t>
      </w:r>
    </w:p>
    <w:p w:rsidR="000A4D51" w:rsidRDefault="000A4D51" w:rsidP="009B201C">
      <w:pPr>
        <w:pStyle w:val="KeinLeerraum"/>
      </w:pPr>
      <w:r>
        <w:t>Die Kontroll-Leuchten sind unterteilt in Aufforderungen, Warnungen und Informationen.</w:t>
      </w:r>
    </w:p>
    <w:p w:rsidR="000A4D51" w:rsidRDefault="000A4D51" w:rsidP="009B201C">
      <w:pPr>
        <w:pStyle w:val="KeinLeerraum"/>
      </w:pPr>
      <w:r>
        <w:t>Aufforderungen sind meist rot gekennzeichnet, genauso wie Warnungen.</w:t>
      </w:r>
    </w:p>
    <w:p w:rsidR="000A4D51" w:rsidRDefault="000A4D51" w:rsidP="009B201C">
      <w:pPr>
        <w:pStyle w:val="KeinLeerraum"/>
      </w:pPr>
      <w:r>
        <w:t>Informationen sind häufig gelb oder grün.</w:t>
      </w:r>
    </w:p>
    <w:p w:rsidR="000A4D51" w:rsidRDefault="000A4D51" w:rsidP="009B201C">
      <w:pPr>
        <w:pStyle w:val="KeinLeerraum"/>
      </w:pPr>
    </w:p>
    <w:tbl>
      <w:tblPr>
        <w:tblStyle w:val="TabellemithellemGitternetz"/>
        <w:tblW w:w="0" w:type="auto"/>
        <w:tblLook w:val="04A0" w:firstRow="1" w:lastRow="0" w:firstColumn="1" w:lastColumn="0" w:noHBand="0" w:noVBand="1"/>
      </w:tblPr>
      <w:tblGrid>
        <w:gridCol w:w="3587"/>
        <w:gridCol w:w="3587"/>
        <w:gridCol w:w="3588"/>
      </w:tblGrid>
      <w:tr w:rsidR="000A4D51" w:rsidTr="000A4D51">
        <w:tc>
          <w:tcPr>
            <w:tcW w:w="3587" w:type="dxa"/>
          </w:tcPr>
          <w:p w:rsidR="000A4D51" w:rsidRPr="000A4D51" w:rsidRDefault="000A4D51" w:rsidP="000A4D51">
            <w:pPr>
              <w:pStyle w:val="KeinLeerraum"/>
              <w:rPr>
                <w:b/>
                <w:i/>
              </w:rPr>
            </w:pPr>
            <w:r>
              <w:rPr>
                <w:b/>
                <w:i/>
              </w:rPr>
              <w:t>Aufforderungen</w:t>
            </w:r>
            <w:r w:rsidR="00241614">
              <w:rPr>
                <w:b/>
                <w:i/>
              </w:rPr>
              <w:t>:</w:t>
            </w:r>
          </w:p>
        </w:tc>
        <w:tc>
          <w:tcPr>
            <w:tcW w:w="3587" w:type="dxa"/>
          </w:tcPr>
          <w:p w:rsidR="000A4D51" w:rsidRPr="001067C3" w:rsidRDefault="000A4D51" w:rsidP="000A4D51">
            <w:pPr>
              <w:pStyle w:val="KeinLeerraum"/>
              <w:rPr>
                <w:b/>
                <w:i/>
              </w:rPr>
            </w:pPr>
            <w:r w:rsidRPr="001067C3">
              <w:rPr>
                <w:b/>
                <w:i/>
              </w:rPr>
              <w:t>Warnungen</w:t>
            </w:r>
            <w:r w:rsidR="00241614">
              <w:rPr>
                <w:b/>
                <w:i/>
              </w:rPr>
              <w:t>:</w:t>
            </w:r>
          </w:p>
        </w:tc>
        <w:tc>
          <w:tcPr>
            <w:tcW w:w="3588" w:type="dxa"/>
          </w:tcPr>
          <w:p w:rsidR="000A4D51" w:rsidRPr="001067C3" w:rsidRDefault="001067C3" w:rsidP="000A4D51">
            <w:pPr>
              <w:pStyle w:val="KeinLeerraum"/>
              <w:rPr>
                <w:b/>
                <w:i/>
              </w:rPr>
            </w:pPr>
            <w:r>
              <w:rPr>
                <w:b/>
                <w:i/>
              </w:rPr>
              <w:t>Informationen</w:t>
            </w:r>
            <w:r w:rsidR="00241614">
              <w:rPr>
                <w:b/>
                <w:i/>
              </w:rPr>
              <w:t>:</w:t>
            </w:r>
          </w:p>
        </w:tc>
      </w:tr>
      <w:tr w:rsidR="000A4D51" w:rsidTr="000A4D51">
        <w:tc>
          <w:tcPr>
            <w:tcW w:w="3587" w:type="dxa"/>
          </w:tcPr>
          <w:p w:rsidR="000A4D51" w:rsidRDefault="001067C3" w:rsidP="001067C3">
            <w:pPr>
              <w:pStyle w:val="KeinLeerraum"/>
              <w:numPr>
                <w:ilvl w:val="0"/>
                <w:numId w:val="17"/>
              </w:numPr>
            </w:pPr>
            <w:r>
              <w:t>Kraftstoffvorrat</w:t>
            </w:r>
          </w:p>
          <w:p w:rsidR="001067C3" w:rsidRDefault="001067C3" w:rsidP="001067C3">
            <w:pPr>
              <w:pStyle w:val="KeinLeerraum"/>
              <w:numPr>
                <w:ilvl w:val="0"/>
                <w:numId w:val="17"/>
              </w:numPr>
            </w:pPr>
            <w:r>
              <w:t>Motorölstand</w:t>
            </w:r>
          </w:p>
          <w:p w:rsidR="001067C3" w:rsidRDefault="001067C3" w:rsidP="001067C3">
            <w:pPr>
              <w:pStyle w:val="KeinLeerraum"/>
              <w:numPr>
                <w:ilvl w:val="0"/>
                <w:numId w:val="17"/>
              </w:numPr>
            </w:pPr>
            <w:r>
              <w:t>Handbremse angezogen</w:t>
            </w:r>
          </w:p>
          <w:p w:rsidR="001067C3" w:rsidRDefault="001067C3" w:rsidP="001067C3">
            <w:pPr>
              <w:pStyle w:val="KeinLeerraum"/>
              <w:numPr>
                <w:ilvl w:val="0"/>
                <w:numId w:val="17"/>
              </w:numPr>
            </w:pPr>
            <w:r>
              <w:t>Störung an der Bremsanlage</w:t>
            </w:r>
          </w:p>
          <w:p w:rsidR="001067C3" w:rsidRDefault="001067C3" w:rsidP="001067C3">
            <w:pPr>
              <w:pStyle w:val="KeinLeerraum"/>
              <w:numPr>
                <w:ilvl w:val="0"/>
                <w:numId w:val="17"/>
              </w:numPr>
            </w:pPr>
            <w:r>
              <w:t>Gurtwarnleuchte</w:t>
            </w:r>
          </w:p>
          <w:p w:rsidR="001067C3" w:rsidRDefault="001067C3" w:rsidP="001067C3">
            <w:pPr>
              <w:pStyle w:val="KeinLeerraum"/>
              <w:numPr>
                <w:ilvl w:val="0"/>
                <w:numId w:val="17"/>
              </w:numPr>
            </w:pPr>
            <w:r>
              <w:t>Tür geöffnet</w:t>
            </w:r>
          </w:p>
          <w:p w:rsidR="001067C3" w:rsidRDefault="001067C3" w:rsidP="001067C3">
            <w:pPr>
              <w:pStyle w:val="KeinLeerraum"/>
              <w:numPr>
                <w:ilvl w:val="0"/>
                <w:numId w:val="17"/>
              </w:numPr>
            </w:pPr>
            <w:r>
              <w:t>Heckklappe geöffnet</w:t>
            </w:r>
          </w:p>
          <w:p w:rsidR="001067C3" w:rsidRDefault="001067C3" w:rsidP="001067C3">
            <w:pPr>
              <w:pStyle w:val="KeinLeerraum"/>
              <w:numPr>
                <w:ilvl w:val="0"/>
                <w:numId w:val="17"/>
              </w:numPr>
            </w:pPr>
            <w:r>
              <w:t>Waschwasservorrat</w:t>
            </w:r>
          </w:p>
          <w:p w:rsidR="001067C3" w:rsidRDefault="001067C3" w:rsidP="001067C3">
            <w:pPr>
              <w:pStyle w:val="KeinLeerraum"/>
              <w:numPr>
                <w:ilvl w:val="0"/>
                <w:numId w:val="17"/>
              </w:numPr>
            </w:pPr>
            <w:r>
              <w:t>Reifendruck prüfen</w:t>
            </w:r>
          </w:p>
        </w:tc>
        <w:tc>
          <w:tcPr>
            <w:tcW w:w="3587" w:type="dxa"/>
          </w:tcPr>
          <w:p w:rsidR="000A4D51" w:rsidRDefault="001067C3" w:rsidP="001067C3">
            <w:pPr>
              <w:pStyle w:val="KeinLeerraum"/>
              <w:numPr>
                <w:ilvl w:val="0"/>
                <w:numId w:val="18"/>
              </w:numPr>
            </w:pPr>
            <w:r>
              <w:t>Glühlampenausfall</w:t>
            </w:r>
          </w:p>
          <w:p w:rsidR="001067C3" w:rsidRDefault="001067C3" w:rsidP="001067C3">
            <w:pPr>
              <w:pStyle w:val="KeinLeerraum"/>
              <w:numPr>
                <w:ilvl w:val="0"/>
                <w:numId w:val="18"/>
              </w:numPr>
            </w:pPr>
            <w:r>
              <w:t>Airbag-System</w:t>
            </w:r>
          </w:p>
          <w:p w:rsidR="001067C3" w:rsidRDefault="001067C3" w:rsidP="001067C3">
            <w:pPr>
              <w:pStyle w:val="KeinLeerraum"/>
              <w:numPr>
                <w:ilvl w:val="0"/>
                <w:numId w:val="18"/>
              </w:numPr>
            </w:pPr>
            <w:r>
              <w:t>Gurtraffer defekt</w:t>
            </w:r>
          </w:p>
          <w:p w:rsidR="001067C3" w:rsidRDefault="001067C3" w:rsidP="001067C3">
            <w:pPr>
              <w:pStyle w:val="KeinLeerraum"/>
              <w:numPr>
                <w:ilvl w:val="0"/>
                <w:numId w:val="18"/>
              </w:numPr>
            </w:pPr>
            <w:r>
              <w:t>Störung am ABS</w:t>
            </w:r>
          </w:p>
          <w:p w:rsidR="001067C3" w:rsidRDefault="001067C3" w:rsidP="001067C3">
            <w:pPr>
              <w:pStyle w:val="KeinLeerraum"/>
              <w:numPr>
                <w:ilvl w:val="0"/>
                <w:numId w:val="18"/>
              </w:numPr>
            </w:pPr>
            <w:r>
              <w:t>Motorstörung</w:t>
            </w:r>
          </w:p>
          <w:p w:rsidR="001067C3" w:rsidRDefault="001067C3" w:rsidP="001067C3">
            <w:pPr>
              <w:pStyle w:val="KeinLeerraum"/>
              <w:numPr>
                <w:ilvl w:val="0"/>
                <w:numId w:val="18"/>
              </w:numPr>
            </w:pPr>
            <w:r>
              <w:t>Bremsbeläge verschlissen</w:t>
            </w:r>
          </w:p>
          <w:p w:rsidR="001067C3" w:rsidRDefault="001067C3" w:rsidP="001067C3">
            <w:pPr>
              <w:pStyle w:val="KeinLeerraum"/>
              <w:numPr>
                <w:ilvl w:val="0"/>
                <w:numId w:val="18"/>
              </w:numPr>
            </w:pPr>
            <w:r>
              <w:t>Motoröldruck</w:t>
            </w:r>
          </w:p>
          <w:p w:rsidR="001067C3" w:rsidRDefault="001067C3" w:rsidP="001067C3">
            <w:pPr>
              <w:pStyle w:val="KeinLeerraum"/>
              <w:numPr>
                <w:ilvl w:val="0"/>
                <w:numId w:val="18"/>
              </w:numPr>
            </w:pPr>
            <w:r>
              <w:t>Störung im Abgassystem</w:t>
            </w:r>
          </w:p>
          <w:p w:rsidR="001067C3" w:rsidRDefault="001067C3" w:rsidP="001067C3">
            <w:pPr>
              <w:pStyle w:val="KeinLeerraum"/>
              <w:numPr>
                <w:ilvl w:val="0"/>
                <w:numId w:val="18"/>
              </w:numPr>
            </w:pPr>
            <w:r>
              <w:t>Störung im Generator (Batterie)</w:t>
            </w:r>
          </w:p>
          <w:p w:rsidR="001067C3" w:rsidRDefault="001067C3" w:rsidP="001067C3">
            <w:pPr>
              <w:pStyle w:val="KeinLeerraum"/>
              <w:numPr>
                <w:ilvl w:val="0"/>
                <w:numId w:val="18"/>
              </w:numPr>
            </w:pPr>
            <w:r>
              <w:t>Kühlmittelstand</w:t>
            </w:r>
          </w:p>
          <w:p w:rsidR="001067C3" w:rsidRDefault="001067C3" w:rsidP="001067C3">
            <w:pPr>
              <w:pStyle w:val="KeinLeerraum"/>
              <w:numPr>
                <w:ilvl w:val="0"/>
                <w:numId w:val="18"/>
              </w:numPr>
            </w:pPr>
            <w:r>
              <w:t>Störung im Dieselpartikelfilter</w:t>
            </w:r>
          </w:p>
        </w:tc>
        <w:tc>
          <w:tcPr>
            <w:tcW w:w="3588" w:type="dxa"/>
          </w:tcPr>
          <w:p w:rsidR="000A4D51" w:rsidRDefault="001067C3" w:rsidP="001067C3">
            <w:pPr>
              <w:pStyle w:val="KeinLeerraum"/>
              <w:numPr>
                <w:ilvl w:val="0"/>
                <w:numId w:val="19"/>
              </w:numPr>
            </w:pPr>
            <w:r>
              <w:t>Fernlicht</w:t>
            </w:r>
          </w:p>
          <w:p w:rsidR="001067C3" w:rsidRDefault="001067C3" w:rsidP="001067C3">
            <w:pPr>
              <w:pStyle w:val="KeinLeerraum"/>
              <w:numPr>
                <w:ilvl w:val="0"/>
                <w:numId w:val="19"/>
              </w:numPr>
            </w:pPr>
            <w:r>
              <w:t>Nebelschlussleuchte</w:t>
            </w:r>
          </w:p>
          <w:p w:rsidR="001067C3" w:rsidRDefault="001067C3" w:rsidP="001067C3">
            <w:pPr>
              <w:pStyle w:val="KeinLeerraum"/>
              <w:numPr>
                <w:ilvl w:val="0"/>
                <w:numId w:val="19"/>
              </w:numPr>
            </w:pPr>
            <w:r>
              <w:t>ESP</w:t>
            </w:r>
          </w:p>
          <w:p w:rsidR="001067C3" w:rsidRDefault="001067C3" w:rsidP="001067C3">
            <w:pPr>
              <w:pStyle w:val="KeinLeerraum"/>
              <w:numPr>
                <w:ilvl w:val="0"/>
                <w:numId w:val="19"/>
              </w:numPr>
            </w:pPr>
            <w:r>
              <w:t>Vorglühanlage für Dieselmotoren</w:t>
            </w:r>
          </w:p>
          <w:p w:rsidR="001067C3" w:rsidRDefault="001067C3" w:rsidP="001067C3">
            <w:pPr>
              <w:pStyle w:val="KeinLeerraum"/>
              <w:numPr>
                <w:ilvl w:val="0"/>
                <w:numId w:val="19"/>
              </w:numPr>
            </w:pPr>
            <w:r>
              <w:t>Geschwindigkeitsregelanlage</w:t>
            </w:r>
          </w:p>
          <w:p w:rsidR="001067C3" w:rsidRDefault="001067C3" w:rsidP="001067C3">
            <w:pPr>
              <w:pStyle w:val="KeinLeerraum"/>
              <w:numPr>
                <w:ilvl w:val="0"/>
                <w:numId w:val="19"/>
              </w:numPr>
            </w:pPr>
            <w:r>
              <w:t>Elektromechanische Lenkunterstützung</w:t>
            </w:r>
          </w:p>
        </w:tc>
      </w:tr>
    </w:tbl>
    <w:p w:rsidR="000C7763" w:rsidRDefault="00CE3280" w:rsidP="009B201C">
      <w:pPr>
        <w:pStyle w:val="KeinLeerraum"/>
      </w:pPr>
      <w:r>
        <w:t xml:space="preserve">     </w:t>
      </w:r>
      <w:r>
        <w:rPr>
          <w:noProof/>
        </w:rPr>
        <w:drawing>
          <wp:inline distT="0" distB="0" distL="0" distR="0" wp14:anchorId="11761D43">
            <wp:extent cx="1950720" cy="179539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411" cy="1804318"/>
                    </a:xfrm>
                    <a:prstGeom prst="rect">
                      <a:avLst/>
                    </a:prstGeom>
                    <a:noFill/>
                  </pic:spPr>
                </pic:pic>
              </a:graphicData>
            </a:graphic>
          </wp:inline>
        </w:drawing>
      </w:r>
      <w:r>
        <w:t xml:space="preserve">          </w:t>
      </w:r>
      <w:r>
        <w:rPr>
          <w:noProof/>
        </w:rPr>
        <w:drawing>
          <wp:inline distT="0" distB="0" distL="0" distR="0" wp14:anchorId="2E6E4CA0">
            <wp:extent cx="1980693" cy="1781810"/>
            <wp:effectExtent l="0" t="0" r="635"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6257" cy="1795811"/>
                    </a:xfrm>
                    <a:prstGeom prst="rect">
                      <a:avLst/>
                    </a:prstGeom>
                    <a:noFill/>
                  </pic:spPr>
                </pic:pic>
              </a:graphicData>
            </a:graphic>
          </wp:inline>
        </w:drawing>
      </w:r>
      <w:r>
        <w:t xml:space="preserve">          </w:t>
      </w:r>
      <w:r>
        <w:rPr>
          <w:noProof/>
        </w:rPr>
        <w:drawing>
          <wp:inline distT="0" distB="0" distL="0" distR="0" wp14:anchorId="2EC80A4E">
            <wp:extent cx="1965347" cy="178329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7140" cy="1784917"/>
                    </a:xfrm>
                    <a:prstGeom prst="rect">
                      <a:avLst/>
                    </a:prstGeom>
                    <a:noFill/>
                  </pic:spPr>
                </pic:pic>
              </a:graphicData>
            </a:graphic>
          </wp:inline>
        </w:drawing>
      </w:r>
    </w:p>
    <w:p w:rsidR="000C7763" w:rsidRDefault="000C7763" w:rsidP="009B201C">
      <w:pPr>
        <w:pStyle w:val="KeinLeerraum"/>
      </w:pPr>
    </w:p>
    <w:p w:rsidR="00855439" w:rsidRPr="00D8080F" w:rsidRDefault="00D8080F" w:rsidP="00C86146">
      <w:pPr>
        <w:pStyle w:val="KeinLeerraum"/>
        <w:jc w:val="both"/>
        <w:rPr>
          <w:highlight w:val="yellow"/>
        </w:rPr>
      </w:pPr>
      <w:r w:rsidRPr="00D8080F">
        <w:lastRenderedPageBreak/>
        <w:t xml:space="preserve">Die mit Bildern aufgeführten Kontrollleuchten sind entweder wichtige Kontrollleuchten oder welche, die ihr auch dauerhaft im Cockpit sehen könnt bzw. häufiger mal aufleuchten. </w:t>
      </w:r>
      <w:r>
        <w:t>Häufig m</w:t>
      </w:r>
      <w:r w:rsidR="0050450E">
        <w:t>u</w:t>
      </w:r>
      <w:r>
        <w:t xml:space="preserve">sst </w:t>
      </w:r>
      <w:r w:rsidR="00C86146">
        <w:t>Du dir</w:t>
      </w:r>
      <w:r>
        <w:t xml:space="preserve"> nur die Kotrollleuchte anschauen und </w:t>
      </w:r>
      <w:r w:rsidR="00C86146">
        <w:t>Du</w:t>
      </w:r>
      <w:r>
        <w:t xml:space="preserve"> k</w:t>
      </w:r>
      <w:r w:rsidR="00C86146">
        <w:t>a</w:t>
      </w:r>
      <w:r>
        <w:t>nn</w:t>
      </w:r>
      <w:r w:rsidR="0050450E">
        <w:t>s</w:t>
      </w:r>
      <w:r>
        <w:t xml:space="preserve">t schon erahnen, wozu </w:t>
      </w:r>
      <w:r w:rsidR="00254119">
        <w:t>sie</w:t>
      </w:r>
      <w:r>
        <w:t xml:space="preserve"> gehört oder was </w:t>
      </w:r>
      <w:r w:rsidR="00254119">
        <w:t>die Leuchte</w:t>
      </w:r>
      <w:bookmarkStart w:id="0" w:name="_GoBack"/>
      <w:bookmarkEnd w:id="0"/>
      <w:r>
        <w:t xml:space="preserve"> aussagt.</w:t>
      </w:r>
    </w:p>
    <w:p w:rsidR="00855439" w:rsidRDefault="00855439" w:rsidP="009B201C">
      <w:pPr>
        <w:pStyle w:val="KeinLeerraum"/>
        <w:rPr>
          <w:b/>
          <w:sz w:val="24"/>
          <w:szCs w:val="24"/>
          <w:highlight w:val="yellow"/>
        </w:rPr>
      </w:pPr>
    </w:p>
    <w:p w:rsidR="000C7763" w:rsidRDefault="000C7763" w:rsidP="009B201C">
      <w:pPr>
        <w:pStyle w:val="KeinLeerraum"/>
        <w:rPr>
          <w:b/>
          <w:sz w:val="24"/>
          <w:szCs w:val="24"/>
          <w:highlight w:val="yellow"/>
        </w:rPr>
      </w:pPr>
    </w:p>
    <w:p w:rsidR="00554D35" w:rsidRPr="000A3821" w:rsidRDefault="00554D35" w:rsidP="009B201C">
      <w:pPr>
        <w:pStyle w:val="KeinLeerraum"/>
        <w:rPr>
          <w:b/>
          <w:sz w:val="24"/>
          <w:szCs w:val="24"/>
          <w:highlight w:val="yellow"/>
        </w:rPr>
      </w:pPr>
      <w:r w:rsidRPr="00554D35">
        <w:rPr>
          <w:b/>
          <w:sz w:val="24"/>
          <w:szCs w:val="24"/>
          <w:highlight w:val="yellow"/>
        </w:rPr>
        <w:t>Grundfahraufgaben in der Prüfung</w:t>
      </w:r>
    </w:p>
    <w:tbl>
      <w:tblPr>
        <w:tblStyle w:val="TabellemithellemGitternetz"/>
        <w:tblW w:w="0" w:type="auto"/>
        <w:tblLook w:val="04A0" w:firstRow="1" w:lastRow="0" w:firstColumn="1" w:lastColumn="0" w:noHBand="0" w:noVBand="1"/>
      </w:tblPr>
      <w:tblGrid>
        <w:gridCol w:w="10762"/>
      </w:tblGrid>
      <w:tr w:rsidR="00554D35" w:rsidTr="008D7390">
        <w:tc>
          <w:tcPr>
            <w:tcW w:w="10762" w:type="dxa"/>
          </w:tcPr>
          <w:p w:rsidR="00554D35" w:rsidRPr="008D7390" w:rsidRDefault="00837E53" w:rsidP="009B201C">
            <w:pPr>
              <w:pStyle w:val="KeinLeerraum"/>
              <w:rPr>
                <w:b/>
                <w:i/>
              </w:rPr>
            </w:pPr>
            <w:r>
              <w:rPr>
                <w:b/>
                <w:i/>
              </w:rPr>
              <w:t>r</w:t>
            </w:r>
            <w:r w:rsidR="008D7390">
              <w:rPr>
                <w:b/>
                <w:i/>
              </w:rPr>
              <w:t>ückwärts einparken quer</w:t>
            </w:r>
            <w:r w:rsidR="000A3821">
              <w:rPr>
                <w:b/>
                <w:i/>
              </w:rPr>
              <w:t>:</w:t>
            </w:r>
          </w:p>
        </w:tc>
      </w:tr>
      <w:tr w:rsidR="008D7390" w:rsidTr="008D7390">
        <w:tc>
          <w:tcPr>
            <w:tcW w:w="10762" w:type="dxa"/>
          </w:tcPr>
          <w:p w:rsidR="008D7390" w:rsidRDefault="008D7390" w:rsidP="008D7390">
            <w:pPr>
              <w:pStyle w:val="KeinLeerraum"/>
              <w:numPr>
                <w:ilvl w:val="0"/>
                <w:numId w:val="24"/>
              </w:numPr>
            </w:pPr>
            <w:r>
              <w:t xml:space="preserve">Entweder musst </w:t>
            </w:r>
            <w:r w:rsidR="00C86146">
              <w:t>D</w:t>
            </w:r>
            <w:r>
              <w:t>u links oder rechts einparken.</w:t>
            </w:r>
          </w:p>
          <w:p w:rsidR="008D7390" w:rsidRDefault="008D7390" w:rsidP="008D7390">
            <w:pPr>
              <w:pStyle w:val="KeinLeerraum"/>
              <w:numPr>
                <w:ilvl w:val="0"/>
                <w:numId w:val="24"/>
              </w:numPr>
            </w:pPr>
            <w:r>
              <w:t xml:space="preserve">Die B-Säule (Mittelsäule) des Autos muss bei der Hälfte des Autos zwei Parkplätze weiter sein. (Es kann auch sein, dass </w:t>
            </w:r>
            <w:r w:rsidR="00C86146">
              <w:t>D</w:t>
            </w:r>
            <w:r>
              <w:t>u dir einen Baum oder die Parklücke als Orientierungspunkt wählen musst.)</w:t>
            </w:r>
          </w:p>
          <w:p w:rsidR="008D7390" w:rsidRPr="008D7390" w:rsidRDefault="008D7390" w:rsidP="000C7763">
            <w:pPr>
              <w:pStyle w:val="KeinLeerraum"/>
              <w:numPr>
                <w:ilvl w:val="0"/>
                <w:numId w:val="24"/>
              </w:numPr>
            </w:pPr>
            <w:r>
              <w:t>Bedenke, dass das Auto einen riesigen Bogen macht!</w:t>
            </w:r>
          </w:p>
        </w:tc>
      </w:tr>
      <w:tr w:rsidR="00554D35" w:rsidTr="008D7390">
        <w:tc>
          <w:tcPr>
            <w:tcW w:w="10762" w:type="dxa"/>
          </w:tcPr>
          <w:p w:rsidR="00554D35" w:rsidRPr="008D7390" w:rsidRDefault="00837E53" w:rsidP="009B201C">
            <w:pPr>
              <w:pStyle w:val="KeinLeerraum"/>
              <w:rPr>
                <w:b/>
                <w:i/>
              </w:rPr>
            </w:pPr>
            <w:r>
              <w:rPr>
                <w:b/>
                <w:i/>
              </w:rPr>
              <w:t>r</w:t>
            </w:r>
            <w:r w:rsidR="008D7390">
              <w:rPr>
                <w:b/>
                <w:i/>
              </w:rPr>
              <w:t>ückwärts einparken längst</w:t>
            </w:r>
            <w:r w:rsidR="000A3821">
              <w:rPr>
                <w:b/>
                <w:i/>
              </w:rPr>
              <w:t>:</w:t>
            </w:r>
          </w:p>
        </w:tc>
      </w:tr>
      <w:tr w:rsidR="008D7390" w:rsidTr="008D7390">
        <w:tc>
          <w:tcPr>
            <w:tcW w:w="10762" w:type="dxa"/>
          </w:tcPr>
          <w:p w:rsidR="008D7390" w:rsidRDefault="008D7390" w:rsidP="008D7390">
            <w:pPr>
              <w:pStyle w:val="KeinLeerraum"/>
              <w:numPr>
                <w:ilvl w:val="0"/>
                <w:numId w:val="26"/>
              </w:numPr>
            </w:pPr>
            <w:r>
              <w:t xml:space="preserve">Entweder musst </w:t>
            </w:r>
            <w:r w:rsidR="00C86146">
              <w:t>D</w:t>
            </w:r>
            <w:r>
              <w:t>u links oder rechts einparken.</w:t>
            </w:r>
          </w:p>
          <w:p w:rsidR="008D7390" w:rsidRDefault="008D7390" w:rsidP="008D7390">
            <w:pPr>
              <w:pStyle w:val="KeinLeerraum"/>
              <w:numPr>
                <w:ilvl w:val="0"/>
                <w:numId w:val="26"/>
              </w:numPr>
            </w:pPr>
            <w:r>
              <w:t xml:space="preserve">Die B-Säule (Mittelsäule) des Autos muss am hinteren Ende des </w:t>
            </w:r>
            <w:r w:rsidR="000A3821">
              <w:t>vor dir parkenden Autos sein.</w:t>
            </w:r>
          </w:p>
          <w:p w:rsidR="000C7763" w:rsidRPr="008D7390" w:rsidRDefault="000A3821" w:rsidP="000C7763">
            <w:pPr>
              <w:pStyle w:val="KeinLeerraum"/>
              <w:numPr>
                <w:ilvl w:val="0"/>
                <w:numId w:val="26"/>
              </w:numPr>
            </w:pPr>
            <w:r>
              <w:t>Rechts einschlagen</w:t>
            </w:r>
            <w:r>
              <w:sym w:font="Wingdings" w:char="F0E0"/>
            </w:r>
            <w:r>
              <w:t xml:space="preserve"> soweit fahren, dass das Auto einen 45 Grad Winkel erreicht</w:t>
            </w:r>
            <w:r>
              <w:sym w:font="Wingdings" w:char="F0E0"/>
            </w:r>
            <w:r>
              <w:t>links einschlagen</w:t>
            </w:r>
            <w:r>
              <w:sym w:font="Wingdings" w:char="F0E0"/>
            </w:r>
            <w:r>
              <w:t xml:space="preserve"> soweit fahren, dass </w:t>
            </w:r>
            <w:r w:rsidR="00C86146">
              <w:t>das Auto</w:t>
            </w:r>
            <w:r>
              <w:t xml:space="preserve"> parallel zum Bordstein steht</w:t>
            </w:r>
            <w:r>
              <w:sym w:font="Wingdings" w:char="F0E0"/>
            </w:r>
            <w:r>
              <w:t xml:space="preserve"> gerade lenken</w:t>
            </w:r>
            <w:r>
              <w:sym w:font="Wingdings" w:char="F0E0"/>
            </w:r>
            <w:r>
              <w:t xml:space="preserve"> bis an das andere Auto heranfahren (Diese Abfolge gilt, wenn du rechts einparken musst.)</w:t>
            </w:r>
          </w:p>
        </w:tc>
      </w:tr>
      <w:tr w:rsidR="00554D35" w:rsidTr="008D7390">
        <w:tc>
          <w:tcPr>
            <w:tcW w:w="10762" w:type="dxa"/>
          </w:tcPr>
          <w:p w:rsidR="00554D35" w:rsidRPr="008D7390" w:rsidRDefault="008D7390" w:rsidP="009B201C">
            <w:pPr>
              <w:pStyle w:val="KeinLeerraum"/>
              <w:rPr>
                <w:b/>
                <w:i/>
              </w:rPr>
            </w:pPr>
            <w:r w:rsidRPr="008D7390">
              <w:rPr>
                <w:b/>
                <w:i/>
              </w:rPr>
              <w:t>vorwärts einparken</w:t>
            </w:r>
            <w:r w:rsidR="000A3821">
              <w:rPr>
                <w:b/>
                <w:i/>
              </w:rPr>
              <w:t>:</w:t>
            </w:r>
          </w:p>
        </w:tc>
      </w:tr>
      <w:tr w:rsidR="000A3821" w:rsidTr="008D7390">
        <w:tc>
          <w:tcPr>
            <w:tcW w:w="10762" w:type="dxa"/>
          </w:tcPr>
          <w:p w:rsidR="000A3821" w:rsidRDefault="000A3821" w:rsidP="000A3821">
            <w:pPr>
              <w:pStyle w:val="KeinLeerraum"/>
              <w:numPr>
                <w:ilvl w:val="0"/>
                <w:numId w:val="28"/>
              </w:numPr>
            </w:pPr>
            <w:r>
              <w:t xml:space="preserve">Entweder musst </w:t>
            </w:r>
            <w:r w:rsidR="00C86146">
              <w:t>D</w:t>
            </w:r>
            <w:r>
              <w:t>u links oder rechts einparken</w:t>
            </w:r>
          </w:p>
          <w:p w:rsidR="000A3821" w:rsidRDefault="000A3821" w:rsidP="000A3821">
            <w:pPr>
              <w:pStyle w:val="KeinLeerraum"/>
              <w:numPr>
                <w:ilvl w:val="0"/>
                <w:numId w:val="28"/>
              </w:numPr>
            </w:pPr>
            <w:r>
              <w:t>Das Auto dreht einen sehr großen Bogen beim vorwärts einparken und benötigt viel Platz.</w:t>
            </w:r>
          </w:p>
          <w:p w:rsidR="000C7763" w:rsidRPr="000A3821" w:rsidRDefault="000A3821" w:rsidP="000C7763">
            <w:pPr>
              <w:pStyle w:val="KeinLeerraum"/>
              <w:numPr>
                <w:ilvl w:val="0"/>
                <w:numId w:val="28"/>
              </w:numPr>
            </w:pPr>
            <w:r>
              <w:t>Beobachte den Gegenverkehr!</w:t>
            </w:r>
          </w:p>
        </w:tc>
      </w:tr>
      <w:tr w:rsidR="00554D35" w:rsidTr="008D7390">
        <w:tc>
          <w:tcPr>
            <w:tcW w:w="10762" w:type="dxa"/>
          </w:tcPr>
          <w:p w:rsidR="00554D35" w:rsidRPr="008D7390" w:rsidRDefault="00241614" w:rsidP="009B201C">
            <w:pPr>
              <w:pStyle w:val="KeinLeerraum"/>
              <w:rPr>
                <w:b/>
                <w:i/>
              </w:rPr>
            </w:pPr>
            <w:r>
              <w:rPr>
                <w:b/>
                <w:i/>
              </w:rPr>
              <w:t>umkehren</w:t>
            </w:r>
            <w:r w:rsidR="000A3821">
              <w:rPr>
                <w:b/>
                <w:i/>
              </w:rPr>
              <w:t>:</w:t>
            </w:r>
          </w:p>
        </w:tc>
      </w:tr>
      <w:tr w:rsidR="000A3821" w:rsidTr="008D7390">
        <w:tc>
          <w:tcPr>
            <w:tcW w:w="10762" w:type="dxa"/>
          </w:tcPr>
          <w:p w:rsidR="000A3821" w:rsidRDefault="000A3821" w:rsidP="000A3821">
            <w:pPr>
              <w:pStyle w:val="KeinLeerraum"/>
              <w:numPr>
                <w:ilvl w:val="0"/>
                <w:numId w:val="30"/>
              </w:numPr>
            </w:pPr>
            <w:r>
              <w:t>Der Prüfer kann dich an jeder x beliebigen Stelle bitten umzukehren.</w:t>
            </w:r>
          </w:p>
          <w:p w:rsidR="000A3821" w:rsidRDefault="000A3821" w:rsidP="000A3821">
            <w:pPr>
              <w:pStyle w:val="KeinLeerraum"/>
              <w:numPr>
                <w:ilvl w:val="0"/>
                <w:numId w:val="30"/>
              </w:numPr>
            </w:pPr>
            <w:r>
              <w:t xml:space="preserve">Tipp: Vorwärts links und rückwärts rechts, damit </w:t>
            </w:r>
            <w:r w:rsidR="00C86146">
              <w:t>Du</w:t>
            </w:r>
            <w:r>
              <w:t xml:space="preserve"> keine schwierigen Fahrmanöver hinlegen musst.</w:t>
            </w:r>
          </w:p>
          <w:p w:rsidR="000A3821" w:rsidRPr="000A3821" w:rsidRDefault="000A3821" w:rsidP="000A3821">
            <w:pPr>
              <w:pStyle w:val="KeinLeerraum"/>
              <w:numPr>
                <w:ilvl w:val="0"/>
                <w:numId w:val="30"/>
              </w:numPr>
            </w:pPr>
            <w:r>
              <w:t>Du kannst alles nutzen, um umzukehren. (Parkplätze, Einfahrten, Kreuzungen)</w:t>
            </w:r>
          </w:p>
        </w:tc>
      </w:tr>
      <w:tr w:rsidR="00837E53" w:rsidTr="008D7390">
        <w:tc>
          <w:tcPr>
            <w:tcW w:w="10762" w:type="dxa"/>
          </w:tcPr>
          <w:p w:rsidR="00837E53" w:rsidRPr="00837E53" w:rsidRDefault="00837E53" w:rsidP="00837E53">
            <w:pPr>
              <w:pStyle w:val="KeinLeerraum"/>
              <w:rPr>
                <w:b/>
                <w:i/>
              </w:rPr>
            </w:pPr>
            <w:r>
              <w:rPr>
                <w:b/>
                <w:i/>
              </w:rPr>
              <w:t>rückwärts um die Kurve fahren:</w:t>
            </w:r>
          </w:p>
        </w:tc>
      </w:tr>
      <w:tr w:rsidR="00837E53" w:rsidTr="008D7390">
        <w:tc>
          <w:tcPr>
            <w:tcW w:w="10762" w:type="dxa"/>
          </w:tcPr>
          <w:p w:rsidR="00837E53" w:rsidRDefault="00837E53" w:rsidP="00837E53">
            <w:pPr>
              <w:pStyle w:val="KeinLeerraum"/>
              <w:numPr>
                <w:ilvl w:val="0"/>
                <w:numId w:val="31"/>
              </w:numPr>
            </w:pPr>
            <w:r>
              <w:t xml:space="preserve">Bei dieser Übung musst </w:t>
            </w:r>
            <w:r w:rsidR="00C86146">
              <w:t>D</w:t>
            </w:r>
            <w:r>
              <w:t>u rückwärts um eine Kurve fahren, bis du parallel zum Bordstein stehst.</w:t>
            </w:r>
          </w:p>
          <w:p w:rsidR="00837E53" w:rsidRDefault="00837E53" w:rsidP="00837E53">
            <w:pPr>
              <w:pStyle w:val="KeinLeerraum"/>
              <w:numPr>
                <w:ilvl w:val="0"/>
                <w:numId w:val="31"/>
              </w:numPr>
            </w:pPr>
            <w:r>
              <w:t>Tipp: Mache den rechten Außenspiegel nach unten, um die Bordsteinkante zu sehen.</w:t>
            </w:r>
          </w:p>
          <w:p w:rsidR="00837E53" w:rsidRPr="00837E53" w:rsidRDefault="00837E53" w:rsidP="00837E53">
            <w:pPr>
              <w:pStyle w:val="KeinLeerraum"/>
              <w:numPr>
                <w:ilvl w:val="0"/>
                <w:numId w:val="31"/>
              </w:numPr>
            </w:pPr>
            <w:r>
              <w:t>Tipp: Fahre und lenke nebenbei, um eine Gefühl dazu bekommen, wo du hinlenken musst.</w:t>
            </w:r>
          </w:p>
        </w:tc>
      </w:tr>
      <w:tr w:rsidR="00554D35" w:rsidTr="008D7390">
        <w:tc>
          <w:tcPr>
            <w:tcW w:w="10762" w:type="dxa"/>
          </w:tcPr>
          <w:p w:rsidR="00554D35" w:rsidRDefault="008D7390" w:rsidP="009B201C">
            <w:pPr>
              <w:pStyle w:val="KeinLeerraum"/>
              <w:rPr>
                <w:b/>
                <w:i/>
              </w:rPr>
            </w:pPr>
            <w:r w:rsidRPr="008D7390">
              <w:rPr>
                <w:b/>
                <w:i/>
              </w:rPr>
              <w:t>Gefahrenbremsung</w:t>
            </w:r>
            <w:r w:rsidR="000A3821">
              <w:rPr>
                <w:b/>
                <w:i/>
              </w:rPr>
              <w:t>:</w:t>
            </w:r>
          </w:p>
          <w:p w:rsidR="00855439" w:rsidRPr="00855439" w:rsidRDefault="00855439" w:rsidP="009B201C">
            <w:pPr>
              <w:pStyle w:val="KeinLeerraum"/>
            </w:pPr>
            <w:r>
              <w:rPr>
                <w:b/>
                <w:i/>
              </w:rPr>
              <w:t xml:space="preserve">        </w:t>
            </w:r>
            <w:r>
              <w:t>siehe Unterthema „Gefahrenbremsung“</w:t>
            </w:r>
          </w:p>
        </w:tc>
      </w:tr>
    </w:tbl>
    <w:p w:rsidR="00554D35" w:rsidRDefault="00554D35" w:rsidP="009B201C">
      <w:pPr>
        <w:pStyle w:val="KeinLeerraum"/>
        <w:rPr>
          <w:b/>
          <w:sz w:val="24"/>
          <w:szCs w:val="24"/>
          <w:highlight w:val="yellow"/>
        </w:rPr>
      </w:pPr>
    </w:p>
    <w:p w:rsidR="00F51AF7" w:rsidRDefault="00F51AF7" w:rsidP="009B201C">
      <w:pPr>
        <w:pStyle w:val="KeinLeerraum"/>
        <w:rPr>
          <w:b/>
          <w:sz w:val="24"/>
          <w:szCs w:val="24"/>
        </w:rPr>
      </w:pPr>
      <w:r w:rsidRPr="00F51AF7">
        <w:rPr>
          <w:b/>
          <w:sz w:val="24"/>
          <w:szCs w:val="24"/>
          <w:highlight w:val="yellow"/>
        </w:rPr>
        <w:t>Gefahrenbremsung</w:t>
      </w:r>
    </w:p>
    <w:tbl>
      <w:tblPr>
        <w:tblStyle w:val="TabellemithellemGitternetz"/>
        <w:tblW w:w="0" w:type="auto"/>
        <w:tblLook w:val="04A0" w:firstRow="1" w:lastRow="0" w:firstColumn="1" w:lastColumn="0" w:noHBand="0" w:noVBand="1"/>
      </w:tblPr>
      <w:tblGrid>
        <w:gridCol w:w="10762"/>
      </w:tblGrid>
      <w:tr w:rsidR="00F51AF7" w:rsidTr="00F51AF7">
        <w:tc>
          <w:tcPr>
            <w:tcW w:w="10762" w:type="dxa"/>
          </w:tcPr>
          <w:p w:rsidR="00F51AF7" w:rsidRPr="00F51AF7" w:rsidRDefault="00F51AF7" w:rsidP="009B201C">
            <w:pPr>
              <w:pStyle w:val="KeinLeerraum"/>
              <w:rPr>
                <w:b/>
                <w:i/>
              </w:rPr>
            </w:pPr>
            <w:r>
              <w:rPr>
                <w:b/>
                <w:i/>
              </w:rPr>
              <w:t>Durchführung der Gefahrenbremsung:</w:t>
            </w:r>
          </w:p>
        </w:tc>
      </w:tr>
      <w:tr w:rsidR="00F51AF7" w:rsidTr="00F51AF7">
        <w:tc>
          <w:tcPr>
            <w:tcW w:w="10762" w:type="dxa"/>
          </w:tcPr>
          <w:p w:rsidR="00F51AF7" w:rsidRDefault="00F51AF7" w:rsidP="00F51AF7">
            <w:pPr>
              <w:pStyle w:val="KeinLeerraum"/>
              <w:numPr>
                <w:ilvl w:val="0"/>
                <w:numId w:val="20"/>
              </w:numPr>
            </w:pPr>
            <w:r>
              <w:t xml:space="preserve">Aufforderung rechts anzuhalten </w:t>
            </w:r>
            <w:r>
              <w:sym w:font="Wingdings" w:char="F0E0"/>
            </w:r>
            <w:r>
              <w:t xml:space="preserve"> rechts blinken und anhalten</w:t>
            </w:r>
          </w:p>
          <w:p w:rsidR="00F51AF7" w:rsidRDefault="00F51AF7" w:rsidP="00F51AF7">
            <w:pPr>
              <w:pStyle w:val="KeinLeerraum"/>
              <w:numPr>
                <w:ilvl w:val="0"/>
                <w:numId w:val="20"/>
              </w:numPr>
            </w:pPr>
            <w:r>
              <w:t>Erklärung vom Prüfer und vom Fahrlehrer folgen</w:t>
            </w:r>
          </w:p>
          <w:p w:rsidR="00F51AF7" w:rsidRDefault="00F51AF7" w:rsidP="00F51AF7">
            <w:pPr>
              <w:pStyle w:val="KeinLeerraum"/>
              <w:numPr>
                <w:ilvl w:val="0"/>
                <w:numId w:val="20"/>
              </w:numPr>
            </w:pPr>
            <w:r>
              <w:t>in die Spiegel sch</w:t>
            </w:r>
            <w:r w:rsidR="008D7390">
              <w:t>a</w:t>
            </w:r>
            <w:r>
              <w:t>uen, Schulterblick und links blinken</w:t>
            </w:r>
            <w:r>
              <w:sym w:font="Wingdings" w:char="F0E0"/>
            </w:r>
            <w:r>
              <w:t xml:space="preserve"> losfahren</w:t>
            </w:r>
          </w:p>
          <w:p w:rsidR="00F51AF7" w:rsidRDefault="00F51AF7" w:rsidP="00F51AF7">
            <w:pPr>
              <w:pStyle w:val="KeinLeerraum"/>
              <w:numPr>
                <w:ilvl w:val="0"/>
                <w:numId w:val="20"/>
              </w:numPr>
            </w:pPr>
            <w:r>
              <w:t>auf 30 beschleunigen</w:t>
            </w:r>
          </w:p>
          <w:p w:rsidR="00F51AF7" w:rsidRDefault="00F51AF7" w:rsidP="00F51AF7">
            <w:pPr>
              <w:pStyle w:val="KeinLeerraum"/>
              <w:numPr>
                <w:ilvl w:val="0"/>
                <w:numId w:val="20"/>
              </w:numPr>
            </w:pPr>
            <w:r>
              <w:t>auf das Kommando die Bremse und die Kupplung voll durchdrücken</w:t>
            </w:r>
          </w:p>
          <w:p w:rsidR="00F51AF7" w:rsidRDefault="00F51AF7" w:rsidP="00F51AF7">
            <w:pPr>
              <w:pStyle w:val="KeinLeerraum"/>
              <w:numPr>
                <w:ilvl w:val="0"/>
                <w:numId w:val="20"/>
              </w:numPr>
            </w:pPr>
            <w:r>
              <w:t>in die Spiegel schauen, Schulterblick und links blinken</w:t>
            </w:r>
            <w:r>
              <w:sym w:font="Wingdings" w:char="F0E0"/>
            </w:r>
            <w:r>
              <w:t xml:space="preserve"> losfahren</w:t>
            </w:r>
          </w:p>
          <w:p w:rsidR="00F51AF7" w:rsidRDefault="00F51AF7" w:rsidP="00F51AF7">
            <w:pPr>
              <w:pStyle w:val="KeinLeerraum"/>
              <w:ind w:left="360"/>
            </w:pPr>
          </w:p>
        </w:tc>
      </w:tr>
    </w:tbl>
    <w:p w:rsidR="00D444E7" w:rsidRPr="00F51AF7" w:rsidRDefault="00D444E7" w:rsidP="009B201C">
      <w:pPr>
        <w:pStyle w:val="KeinLeerraum"/>
      </w:pPr>
    </w:p>
    <w:p w:rsidR="00F11DF0" w:rsidRPr="00855439" w:rsidRDefault="00F51AF7" w:rsidP="009B201C">
      <w:pPr>
        <w:pStyle w:val="KeinLeerraum"/>
        <w:rPr>
          <w:b/>
          <w:sz w:val="24"/>
          <w:szCs w:val="24"/>
          <w:highlight w:val="yellow"/>
        </w:rPr>
      </w:pPr>
      <w:r w:rsidRPr="00F51AF7">
        <w:rPr>
          <w:b/>
          <w:sz w:val="24"/>
          <w:szCs w:val="24"/>
          <w:highlight w:val="yellow"/>
        </w:rPr>
        <w:t>Das Auto richtig abstellen</w:t>
      </w:r>
    </w:p>
    <w:tbl>
      <w:tblPr>
        <w:tblStyle w:val="TabellemithellemGitternetz"/>
        <w:tblW w:w="0" w:type="auto"/>
        <w:tblLook w:val="04A0" w:firstRow="1" w:lastRow="0" w:firstColumn="1" w:lastColumn="0" w:noHBand="0" w:noVBand="1"/>
      </w:tblPr>
      <w:tblGrid>
        <w:gridCol w:w="10762"/>
      </w:tblGrid>
      <w:tr w:rsidR="00F51AF7" w:rsidTr="00F51AF7">
        <w:tc>
          <w:tcPr>
            <w:tcW w:w="10762" w:type="dxa"/>
          </w:tcPr>
          <w:p w:rsidR="00F51AF7" w:rsidRPr="00F51AF7" w:rsidRDefault="00F51AF7" w:rsidP="009B201C">
            <w:pPr>
              <w:pStyle w:val="KeinLeerraum"/>
              <w:rPr>
                <w:b/>
                <w:i/>
              </w:rPr>
            </w:pPr>
            <w:r>
              <w:rPr>
                <w:b/>
                <w:i/>
              </w:rPr>
              <w:t xml:space="preserve">Wie man das Auto </w:t>
            </w:r>
            <w:r w:rsidR="000C7763">
              <w:rPr>
                <w:b/>
                <w:i/>
              </w:rPr>
              <w:t>vor</w:t>
            </w:r>
            <w:r>
              <w:rPr>
                <w:b/>
                <w:i/>
              </w:rPr>
              <w:t xml:space="preserve"> Beendigung der Prüfungszeit richtig abstellt:</w:t>
            </w:r>
          </w:p>
        </w:tc>
      </w:tr>
      <w:tr w:rsidR="00F51AF7" w:rsidTr="00F51AF7">
        <w:tc>
          <w:tcPr>
            <w:tcW w:w="10762" w:type="dxa"/>
          </w:tcPr>
          <w:p w:rsidR="00F51AF7" w:rsidRDefault="00F51AF7" w:rsidP="00F51AF7">
            <w:pPr>
              <w:pStyle w:val="KeinLeerraum"/>
              <w:numPr>
                <w:ilvl w:val="0"/>
                <w:numId w:val="22"/>
              </w:numPr>
            </w:pPr>
            <w:r>
              <w:t>Gang einlegen</w:t>
            </w:r>
          </w:p>
          <w:p w:rsidR="00F51AF7" w:rsidRDefault="00F51AF7" w:rsidP="00F51AF7">
            <w:pPr>
              <w:pStyle w:val="KeinLeerraum"/>
              <w:numPr>
                <w:ilvl w:val="0"/>
                <w:numId w:val="22"/>
              </w:numPr>
            </w:pPr>
            <w:r>
              <w:t>Handbremse anziehen</w:t>
            </w:r>
          </w:p>
          <w:p w:rsidR="00F51AF7" w:rsidRDefault="00F51AF7" w:rsidP="00F51AF7">
            <w:pPr>
              <w:pStyle w:val="KeinLeerraum"/>
              <w:numPr>
                <w:ilvl w:val="0"/>
                <w:numId w:val="22"/>
              </w:numPr>
            </w:pPr>
            <w:r>
              <w:t>Motor abstellen</w:t>
            </w:r>
          </w:p>
          <w:p w:rsidR="00F51AF7" w:rsidRDefault="00F51AF7" w:rsidP="00F51AF7">
            <w:pPr>
              <w:pStyle w:val="KeinLeerraum"/>
              <w:numPr>
                <w:ilvl w:val="0"/>
                <w:numId w:val="22"/>
              </w:numPr>
            </w:pPr>
            <w:r>
              <w:t>Fuß von Bremse und Kupplung lösen</w:t>
            </w:r>
          </w:p>
          <w:p w:rsidR="00F51AF7" w:rsidRDefault="00F51AF7" w:rsidP="00F51AF7">
            <w:pPr>
              <w:pStyle w:val="KeinLeerraum"/>
              <w:numPr>
                <w:ilvl w:val="0"/>
                <w:numId w:val="22"/>
              </w:numPr>
            </w:pPr>
            <w:r>
              <w:t>Schlüssel abziehen</w:t>
            </w:r>
          </w:p>
          <w:p w:rsidR="00F51AF7" w:rsidRDefault="00F51AF7" w:rsidP="00F51AF7">
            <w:pPr>
              <w:pStyle w:val="KeinLeerraum"/>
              <w:numPr>
                <w:ilvl w:val="0"/>
                <w:numId w:val="22"/>
              </w:numPr>
            </w:pPr>
            <w:r>
              <w:t>Lenkersperre einrasten lassen</w:t>
            </w:r>
          </w:p>
          <w:p w:rsidR="00F51AF7" w:rsidRDefault="00F51AF7" w:rsidP="00F51AF7">
            <w:pPr>
              <w:pStyle w:val="KeinLeerraum"/>
              <w:numPr>
                <w:ilvl w:val="0"/>
                <w:numId w:val="22"/>
              </w:numPr>
            </w:pPr>
            <w:r>
              <w:t>in die Spiegel schauen</w:t>
            </w:r>
          </w:p>
          <w:p w:rsidR="00F51AF7" w:rsidRPr="00F51AF7" w:rsidRDefault="00F51AF7" w:rsidP="00F51AF7">
            <w:pPr>
              <w:pStyle w:val="KeinLeerraum"/>
              <w:numPr>
                <w:ilvl w:val="0"/>
                <w:numId w:val="22"/>
              </w:numPr>
            </w:pPr>
            <w:r>
              <w:t>aussteigen</w:t>
            </w:r>
          </w:p>
        </w:tc>
      </w:tr>
    </w:tbl>
    <w:p w:rsidR="00F11DF0" w:rsidRPr="00F11DF0" w:rsidRDefault="00F11DF0" w:rsidP="00F11DF0">
      <w:pPr>
        <w:pStyle w:val="KeinLeerraum"/>
        <w:rPr>
          <w:b/>
          <w:i/>
        </w:rPr>
      </w:pPr>
      <w:r w:rsidRPr="00F11DF0">
        <w:rPr>
          <w:b/>
          <w:i/>
          <w:sz w:val="24"/>
          <w:szCs w:val="24"/>
        </w:rPr>
        <w:t>Merke dir:</w:t>
      </w:r>
      <w:r>
        <w:rPr>
          <w:b/>
          <w:sz w:val="24"/>
          <w:szCs w:val="24"/>
        </w:rPr>
        <w:t xml:space="preserve"> </w:t>
      </w:r>
      <w:r w:rsidRPr="00F11DF0">
        <w:rPr>
          <w:b/>
          <w:i/>
        </w:rPr>
        <w:t>zuerst denken, dann lenken</w:t>
      </w:r>
    </w:p>
    <w:p w:rsidR="00F11DF0" w:rsidRPr="00F11DF0" w:rsidRDefault="00F11DF0" w:rsidP="00F11DF0">
      <w:pPr>
        <w:pStyle w:val="KeinLeerraum"/>
        <w:rPr>
          <w:b/>
          <w:i/>
          <w:sz w:val="24"/>
          <w:szCs w:val="24"/>
        </w:rPr>
      </w:pPr>
      <w:r w:rsidRPr="00F11DF0">
        <w:rPr>
          <w:b/>
          <w:i/>
        </w:rPr>
        <w:t xml:space="preserve">                    </w:t>
      </w:r>
      <w:r>
        <w:rPr>
          <w:b/>
          <w:i/>
        </w:rPr>
        <w:t xml:space="preserve"> </w:t>
      </w:r>
      <w:r w:rsidRPr="00F11DF0">
        <w:rPr>
          <w:b/>
          <w:i/>
        </w:rPr>
        <w:t>zuerst blicken, dann blinken</w:t>
      </w:r>
    </w:p>
    <w:p w:rsidR="00837E53" w:rsidRDefault="00837E53" w:rsidP="00F11DF0">
      <w:pPr>
        <w:pStyle w:val="KeinLeerraum"/>
        <w:jc w:val="center"/>
        <w:rPr>
          <w:b/>
          <w:sz w:val="28"/>
          <w:szCs w:val="28"/>
        </w:rPr>
      </w:pPr>
    </w:p>
    <w:p w:rsidR="000C7763" w:rsidRPr="00241614" w:rsidRDefault="00F51AF7" w:rsidP="00837E53">
      <w:pPr>
        <w:pStyle w:val="KeinLeerraum"/>
        <w:jc w:val="center"/>
        <w:rPr>
          <w:b/>
          <w:sz w:val="28"/>
          <w:szCs w:val="28"/>
        </w:rPr>
      </w:pPr>
      <w:r w:rsidRPr="00241614">
        <w:rPr>
          <w:b/>
          <w:sz w:val="28"/>
          <w:szCs w:val="28"/>
        </w:rPr>
        <w:t>Viel Erfolg bei der praktischen Prüfung</w:t>
      </w:r>
      <w:r w:rsidR="00D444E7" w:rsidRPr="00241614">
        <w:rPr>
          <w:b/>
          <w:sz w:val="28"/>
          <w:szCs w:val="28"/>
        </w:rPr>
        <w:t>!</w:t>
      </w:r>
    </w:p>
    <w:sectPr w:rsidR="000C7763" w:rsidRPr="00241614" w:rsidSect="00CE3280">
      <w:headerReference w:type="even" r:id="rId13"/>
      <w:headerReference w:type="default" r:id="rId14"/>
      <w:footerReference w:type="even" r:id="rId15"/>
      <w:footerReference w:type="default" r:id="rId16"/>
      <w:headerReference w:type="first" r:id="rId17"/>
      <w:footerReference w:type="first" r:id="rId18"/>
      <w:pgSz w:w="11906" w:h="16838"/>
      <w:pgMar w:top="284" w:right="567" w:bottom="28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555" w:rsidRDefault="001E4555" w:rsidP="00CE3280">
      <w:pPr>
        <w:spacing w:after="0" w:line="240" w:lineRule="auto"/>
      </w:pPr>
      <w:r>
        <w:separator/>
      </w:r>
    </w:p>
  </w:endnote>
  <w:endnote w:type="continuationSeparator" w:id="0">
    <w:p w:rsidR="001E4555" w:rsidRDefault="001E4555" w:rsidP="00CE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0E" w:rsidRDefault="005045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668550"/>
      <w:docPartObj>
        <w:docPartGallery w:val="Page Numbers (Bottom of Page)"/>
        <w:docPartUnique/>
      </w:docPartObj>
    </w:sdtPr>
    <w:sdtEndPr/>
    <w:sdtContent>
      <w:p w:rsidR="00CE3280" w:rsidRDefault="00CE3280">
        <w:pPr>
          <w:pStyle w:val="Fuzeile"/>
          <w:jc w:val="center"/>
        </w:pPr>
        <w:r>
          <w:fldChar w:fldCharType="begin"/>
        </w:r>
        <w:r>
          <w:instrText>PAGE   \* MERGEFORMAT</w:instrText>
        </w:r>
        <w:r>
          <w:fldChar w:fldCharType="separate"/>
        </w:r>
        <w:r>
          <w:t>2</w:t>
        </w:r>
        <w:r>
          <w:fldChar w:fldCharType="end"/>
        </w:r>
      </w:p>
    </w:sdtContent>
  </w:sdt>
  <w:p w:rsidR="00CE3280" w:rsidRDefault="00CE32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0E" w:rsidRDefault="005045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555" w:rsidRDefault="001E4555" w:rsidP="00CE3280">
      <w:pPr>
        <w:spacing w:after="0" w:line="240" w:lineRule="auto"/>
      </w:pPr>
      <w:r>
        <w:separator/>
      </w:r>
    </w:p>
  </w:footnote>
  <w:footnote w:type="continuationSeparator" w:id="0">
    <w:p w:rsidR="001E4555" w:rsidRDefault="001E4555" w:rsidP="00CE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0E" w:rsidRDefault="0050450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555485" o:spid="_x0000_s2053" type="#_x0000_t75" style="position:absolute;margin-left:0;margin-top:0;width:538.45pt;height:358.95pt;z-index:-251657216;mso-position-horizontal:center;mso-position-horizontal-relative:margin;mso-position-vertical:center;mso-position-vertical-relative:margin" o:allowincell="f">
          <v:imagedata r:id="rId1" o:title="logo-top"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0E" w:rsidRDefault="0050450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555486" o:spid="_x0000_s2054" type="#_x0000_t75" style="position:absolute;margin-left:0;margin-top:0;width:538.45pt;height:358.95pt;z-index:-251656192;mso-position-horizontal:center;mso-position-horizontal-relative:margin;mso-position-vertical:center;mso-position-vertical-relative:margin" o:allowincell="f">
          <v:imagedata r:id="rId1" o:title="logo-top"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0E" w:rsidRDefault="0050450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555484" o:spid="_x0000_s2052" type="#_x0000_t75" style="position:absolute;margin-left:0;margin-top:0;width:538.45pt;height:358.95pt;z-index:-251658240;mso-position-horizontal:center;mso-position-horizontal-relative:margin;mso-position-vertical:center;mso-position-vertical-relative:margin" o:allowincell="f">
          <v:imagedata r:id="rId1" o:title="logo-top"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086F"/>
    <w:multiLevelType w:val="hybridMultilevel"/>
    <w:tmpl w:val="B1C08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121E81"/>
    <w:multiLevelType w:val="hybridMultilevel"/>
    <w:tmpl w:val="DE8085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1D634D"/>
    <w:multiLevelType w:val="hybridMultilevel"/>
    <w:tmpl w:val="8AA8F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4F7BFF"/>
    <w:multiLevelType w:val="hybridMultilevel"/>
    <w:tmpl w:val="26584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B3011E"/>
    <w:multiLevelType w:val="hybridMultilevel"/>
    <w:tmpl w:val="E9AE6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EE4C44"/>
    <w:multiLevelType w:val="hybridMultilevel"/>
    <w:tmpl w:val="62B8A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31622D"/>
    <w:multiLevelType w:val="hybridMultilevel"/>
    <w:tmpl w:val="EF6CB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76172A"/>
    <w:multiLevelType w:val="hybridMultilevel"/>
    <w:tmpl w:val="3A6815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5165D8"/>
    <w:multiLevelType w:val="hybridMultilevel"/>
    <w:tmpl w:val="A0CAF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BA2C87"/>
    <w:multiLevelType w:val="hybridMultilevel"/>
    <w:tmpl w:val="10226C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506A1F"/>
    <w:multiLevelType w:val="hybridMultilevel"/>
    <w:tmpl w:val="8D36D1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DC0868"/>
    <w:multiLevelType w:val="hybridMultilevel"/>
    <w:tmpl w:val="80B2A1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6F0512"/>
    <w:multiLevelType w:val="hybridMultilevel"/>
    <w:tmpl w:val="95624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685161"/>
    <w:multiLevelType w:val="hybridMultilevel"/>
    <w:tmpl w:val="45A68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D675DA2"/>
    <w:multiLevelType w:val="hybridMultilevel"/>
    <w:tmpl w:val="2E0279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A31C17"/>
    <w:multiLevelType w:val="hybridMultilevel"/>
    <w:tmpl w:val="2D0A1F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A321EF"/>
    <w:multiLevelType w:val="hybridMultilevel"/>
    <w:tmpl w:val="D68091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AB7FE6"/>
    <w:multiLevelType w:val="hybridMultilevel"/>
    <w:tmpl w:val="F0D493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601391"/>
    <w:multiLevelType w:val="hybridMultilevel"/>
    <w:tmpl w:val="E8B03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1719EA"/>
    <w:multiLevelType w:val="hybridMultilevel"/>
    <w:tmpl w:val="B754A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11010F9"/>
    <w:multiLevelType w:val="hybridMultilevel"/>
    <w:tmpl w:val="30E2A3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3719C7"/>
    <w:multiLevelType w:val="hybridMultilevel"/>
    <w:tmpl w:val="3A2C14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4125F61"/>
    <w:multiLevelType w:val="hybridMultilevel"/>
    <w:tmpl w:val="079EB7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474EAD"/>
    <w:multiLevelType w:val="hybridMultilevel"/>
    <w:tmpl w:val="5BDA31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C0A18C2"/>
    <w:multiLevelType w:val="hybridMultilevel"/>
    <w:tmpl w:val="6F0A2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DB15ED5"/>
    <w:multiLevelType w:val="hybridMultilevel"/>
    <w:tmpl w:val="1D0C9C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2B3C0B"/>
    <w:multiLevelType w:val="hybridMultilevel"/>
    <w:tmpl w:val="A9B407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1522E78"/>
    <w:multiLevelType w:val="hybridMultilevel"/>
    <w:tmpl w:val="FE04900C"/>
    <w:lvl w:ilvl="0" w:tplc="990E28D0">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912467"/>
    <w:multiLevelType w:val="hybridMultilevel"/>
    <w:tmpl w:val="95624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6E9151A"/>
    <w:multiLevelType w:val="hybridMultilevel"/>
    <w:tmpl w:val="5FB88B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ECF207F"/>
    <w:multiLevelType w:val="hybridMultilevel"/>
    <w:tmpl w:val="C3AC1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27"/>
  </w:num>
  <w:num w:numId="3">
    <w:abstractNumId w:val="20"/>
  </w:num>
  <w:num w:numId="4">
    <w:abstractNumId w:val="0"/>
  </w:num>
  <w:num w:numId="5">
    <w:abstractNumId w:val="3"/>
  </w:num>
  <w:num w:numId="6">
    <w:abstractNumId w:val="25"/>
  </w:num>
  <w:num w:numId="7">
    <w:abstractNumId w:val="4"/>
  </w:num>
  <w:num w:numId="8">
    <w:abstractNumId w:val="17"/>
  </w:num>
  <w:num w:numId="9">
    <w:abstractNumId w:val="18"/>
  </w:num>
  <w:num w:numId="10">
    <w:abstractNumId w:val="22"/>
  </w:num>
  <w:num w:numId="11">
    <w:abstractNumId w:val="7"/>
  </w:num>
  <w:num w:numId="12">
    <w:abstractNumId w:val="29"/>
  </w:num>
  <w:num w:numId="13">
    <w:abstractNumId w:val="15"/>
  </w:num>
  <w:num w:numId="14">
    <w:abstractNumId w:val="11"/>
  </w:num>
  <w:num w:numId="15">
    <w:abstractNumId w:val="12"/>
  </w:num>
  <w:num w:numId="16">
    <w:abstractNumId w:val="28"/>
  </w:num>
  <w:num w:numId="17">
    <w:abstractNumId w:val="24"/>
  </w:num>
  <w:num w:numId="18">
    <w:abstractNumId w:val="9"/>
  </w:num>
  <w:num w:numId="19">
    <w:abstractNumId w:val="14"/>
  </w:num>
  <w:num w:numId="20">
    <w:abstractNumId w:val="8"/>
  </w:num>
  <w:num w:numId="21">
    <w:abstractNumId w:val="1"/>
  </w:num>
  <w:num w:numId="22">
    <w:abstractNumId w:val="10"/>
  </w:num>
  <w:num w:numId="23">
    <w:abstractNumId w:val="13"/>
  </w:num>
  <w:num w:numId="24">
    <w:abstractNumId w:val="19"/>
  </w:num>
  <w:num w:numId="25">
    <w:abstractNumId w:val="26"/>
  </w:num>
  <w:num w:numId="26">
    <w:abstractNumId w:val="21"/>
  </w:num>
  <w:num w:numId="27">
    <w:abstractNumId w:val="2"/>
  </w:num>
  <w:num w:numId="28">
    <w:abstractNumId w:val="6"/>
  </w:num>
  <w:num w:numId="29">
    <w:abstractNumId w:val="30"/>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1C"/>
    <w:rsid w:val="000A3821"/>
    <w:rsid w:val="000A4D51"/>
    <w:rsid w:val="000C7763"/>
    <w:rsid w:val="000E73FB"/>
    <w:rsid w:val="001067C3"/>
    <w:rsid w:val="00131119"/>
    <w:rsid w:val="001A52C1"/>
    <w:rsid w:val="001E4555"/>
    <w:rsid w:val="00241614"/>
    <w:rsid w:val="00254119"/>
    <w:rsid w:val="002752F6"/>
    <w:rsid w:val="0050450E"/>
    <w:rsid w:val="00554D35"/>
    <w:rsid w:val="006810EB"/>
    <w:rsid w:val="00825884"/>
    <w:rsid w:val="00837E53"/>
    <w:rsid w:val="00855439"/>
    <w:rsid w:val="008D7390"/>
    <w:rsid w:val="009B201C"/>
    <w:rsid w:val="009D6873"/>
    <w:rsid w:val="00A576C8"/>
    <w:rsid w:val="00BE0F41"/>
    <w:rsid w:val="00C1652F"/>
    <w:rsid w:val="00C86146"/>
    <w:rsid w:val="00CE3280"/>
    <w:rsid w:val="00D2084C"/>
    <w:rsid w:val="00D444E7"/>
    <w:rsid w:val="00D8080F"/>
    <w:rsid w:val="00E0702B"/>
    <w:rsid w:val="00EC4858"/>
    <w:rsid w:val="00F11DF0"/>
    <w:rsid w:val="00F23E5B"/>
    <w:rsid w:val="00F51A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5D0F3A6"/>
  <w15:chartTrackingRefBased/>
  <w15:docId w15:val="{FEA8D061-D746-43C1-A0CF-B3BCD978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201C"/>
    <w:pPr>
      <w:spacing w:after="0" w:line="240" w:lineRule="auto"/>
    </w:pPr>
  </w:style>
  <w:style w:type="table" w:styleId="Tabellenraster">
    <w:name w:val="Table Grid"/>
    <w:basedOn w:val="NormaleTabelle"/>
    <w:uiPriority w:val="39"/>
    <w:rsid w:val="009B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B20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0C7763"/>
    <w:pPr>
      <w:ind w:left="720"/>
      <w:contextualSpacing/>
    </w:pPr>
  </w:style>
  <w:style w:type="paragraph" w:styleId="Kopfzeile">
    <w:name w:val="header"/>
    <w:basedOn w:val="Standard"/>
    <w:link w:val="KopfzeileZchn"/>
    <w:uiPriority w:val="99"/>
    <w:unhideWhenUsed/>
    <w:rsid w:val="00CE32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3280"/>
  </w:style>
  <w:style w:type="paragraph" w:styleId="Fuzeile">
    <w:name w:val="footer"/>
    <w:basedOn w:val="Standard"/>
    <w:link w:val="FuzeileZchn"/>
    <w:uiPriority w:val="99"/>
    <w:unhideWhenUsed/>
    <w:rsid w:val="00CE32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3280"/>
  </w:style>
  <w:style w:type="character" w:styleId="IntensiveHervorhebung">
    <w:name w:val="Intense Emphasis"/>
    <w:basedOn w:val="Absatz-Standardschriftart"/>
    <w:uiPriority w:val="21"/>
    <w:qFormat/>
    <w:rsid w:val="0050450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6132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dc:creator>
  <cp:keywords/>
  <dc:description/>
  <cp:lastModifiedBy>Melina</cp:lastModifiedBy>
  <cp:revision>2</cp:revision>
  <dcterms:created xsi:type="dcterms:W3CDTF">2019-05-15T19:26:00Z</dcterms:created>
  <dcterms:modified xsi:type="dcterms:W3CDTF">2019-05-15T19:26:00Z</dcterms:modified>
</cp:coreProperties>
</file>